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:rsidR="00363F81" w:rsidRPr="00E77D69" w:rsidRDefault="00363F81" w:rsidP="00EA7C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:rsidR="00F1135C" w:rsidRDefault="004838B3" w:rsidP="00F1135C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F1135C">
        <w:rPr>
          <w:rFonts w:asciiTheme="minorHAnsi" w:hAnsiTheme="minorHAnsi" w:cstheme="minorHAnsi"/>
          <w:iCs/>
          <w:sz w:val="24"/>
          <w:szCs w:val="24"/>
        </w:rPr>
        <w:t>Psychologia rozwojowa</w:t>
      </w:r>
    </w:p>
    <w:p w:rsidR="004838B3" w:rsidRPr="00E77D69" w:rsidRDefault="004838B3" w:rsidP="00F1135C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="00F1135C">
        <w:rPr>
          <w:rFonts w:asciiTheme="minorHAnsi" w:hAnsiTheme="minorHAnsi" w:cstheme="minorHAnsi"/>
          <w:iCs/>
          <w:sz w:val="24"/>
          <w:szCs w:val="24"/>
        </w:rPr>
        <w:t>Developmental</w:t>
      </w:r>
      <w:proofErr w:type="spellEnd"/>
      <w:r w:rsidR="00F1135C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="00F1135C">
        <w:rPr>
          <w:rFonts w:asciiTheme="minorHAnsi" w:hAnsiTheme="minorHAnsi" w:cstheme="minorHAnsi"/>
          <w:iCs/>
          <w:sz w:val="24"/>
          <w:szCs w:val="24"/>
        </w:rPr>
        <w:t>Psychology</w:t>
      </w:r>
      <w:proofErr w:type="spellEnd"/>
    </w:p>
    <w:p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:rsidTr="004C2D66">
        <w:trPr>
          <w:trHeight w:val="282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:rsidR="000746C5" w:rsidRPr="00E77D69" w:rsidRDefault="000746C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:rsidR="000746C5" w:rsidRPr="00F1135C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Pr="00F1135C">
              <w:rPr>
                <w:rFonts w:asciiTheme="minorHAnsi" w:hAnsiTheme="minorHAnsi" w:cstheme="minorHAnsi"/>
                <w:sz w:val="21"/>
                <w:szCs w:val="21"/>
              </w:rPr>
              <w:t>tudia stacjonarne/niestacjonarne</w:t>
            </w:r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:rsidR="00AB3480" w:rsidRPr="00E77D69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Pr="00914368">
              <w:rPr>
                <w:rFonts w:asciiTheme="minorHAnsi" w:hAnsiTheme="minorHAnsi" w:cstheme="minorHAnsi"/>
                <w:sz w:val="21"/>
                <w:szCs w:val="21"/>
              </w:rPr>
              <w:t>tudia pierwszego stopnia</w:t>
            </w:r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:rsidR="000746C5" w:rsidRPr="00E77D69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o</w:t>
            </w:r>
            <w:r w:rsidRPr="00914368">
              <w:rPr>
                <w:rFonts w:asciiTheme="minorHAnsi" w:hAnsiTheme="minorHAnsi" w:cstheme="minorHAnsi"/>
                <w:sz w:val="21"/>
                <w:szCs w:val="21"/>
              </w:rPr>
              <w:t>gólnoakademicki</w:t>
            </w:r>
            <w:proofErr w:type="spellEnd"/>
          </w:p>
        </w:tc>
      </w:tr>
      <w:tr w:rsidR="00E77D69" w:rsidRPr="00E77D69" w:rsidTr="004C2D66">
        <w:trPr>
          <w:trHeight w:val="282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:rsidR="000746C5" w:rsidRPr="00E77D69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14368">
              <w:rPr>
                <w:rFonts w:asciiTheme="minorHAnsi" w:hAnsiTheme="minorHAnsi" w:cstheme="minorHAnsi"/>
                <w:sz w:val="21"/>
                <w:szCs w:val="21"/>
              </w:rPr>
              <w:t xml:space="preserve">dr Katarzyna </w:t>
            </w:r>
            <w:proofErr w:type="spellStart"/>
            <w:r w:rsidRPr="00914368">
              <w:rPr>
                <w:rFonts w:asciiTheme="minorHAnsi" w:hAnsiTheme="minorHAnsi" w:cstheme="minorHAnsi"/>
                <w:sz w:val="21"/>
                <w:szCs w:val="21"/>
              </w:rPr>
              <w:t>Krzystanek</w:t>
            </w:r>
            <w:proofErr w:type="spellEnd"/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:rsidR="001373A5" w:rsidRPr="00E77D69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914368">
              <w:rPr>
                <w:rFonts w:asciiTheme="minorHAnsi" w:hAnsiTheme="minorHAnsi" w:cstheme="minorHAnsi"/>
                <w:sz w:val="21"/>
                <w:szCs w:val="21"/>
              </w:rPr>
              <w:t>katarzyna.krzystanek@ujk.edu.pl</w:t>
            </w:r>
          </w:p>
        </w:tc>
      </w:tr>
    </w:tbl>
    <w:p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:rsidTr="00363F81">
        <w:trPr>
          <w:trHeight w:val="285"/>
          <w:jc w:val="center"/>
        </w:trPr>
        <w:tc>
          <w:tcPr>
            <w:tcW w:w="3467" w:type="dxa"/>
          </w:tcPr>
          <w:p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:rsidR="000746C5" w:rsidRPr="00E77D69" w:rsidRDefault="00F1135C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j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>ęzyk polski</w:t>
            </w:r>
          </w:p>
        </w:tc>
      </w:tr>
      <w:tr w:rsidR="00E77D69" w:rsidRPr="00E77D69" w:rsidTr="00363F81">
        <w:trPr>
          <w:trHeight w:val="282"/>
          <w:jc w:val="center"/>
        </w:trPr>
        <w:tc>
          <w:tcPr>
            <w:tcW w:w="3467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:rsidR="000746C5" w:rsidRPr="00E77D69" w:rsidRDefault="00F1135C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>rak</w:t>
            </w:r>
          </w:p>
        </w:tc>
      </w:tr>
    </w:tbl>
    <w:p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:rsidTr="00402BCD">
        <w:trPr>
          <w:trHeight w:val="285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:rsidR="000746C5" w:rsidRPr="00E77D69" w:rsidRDefault="00F1135C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>ykład , ćwiczenia, projekt własny (zintegrowany z praktyką zawodową psychologiczno-pedagogiczną)</w:t>
            </w:r>
          </w:p>
        </w:tc>
      </w:tr>
      <w:tr w:rsidR="00E77D69" w:rsidRPr="00E77D69" w:rsidTr="00402BCD">
        <w:trPr>
          <w:trHeight w:val="282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:rsidR="000746C5" w:rsidRPr="00E77D69" w:rsidRDefault="00F1135C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z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>ajęcia tradycyjne w pomieszczeniu dydaktycznym UJK</w:t>
            </w:r>
          </w:p>
        </w:tc>
      </w:tr>
      <w:tr w:rsidR="00E77D69" w:rsidRPr="00E77D69" w:rsidTr="00402BCD">
        <w:trPr>
          <w:trHeight w:val="285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:rsidR="000746C5" w:rsidRPr="00E77D69" w:rsidRDefault="00F1135C" w:rsidP="00BF3F2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>ykład – zaliczenie z oceną; ćwiczenia – zaliczenie z oceną, projekt własny</w:t>
            </w:r>
            <w:r w:rsidR="00BF3F2D">
              <w:rPr>
                <w:rFonts w:asciiTheme="minorHAnsi" w:hAnsiTheme="minorHAnsi" w:cstheme="minorHAnsi"/>
                <w:sz w:val="21"/>
                <w:szCs w:val="21"/>
              </w:rPr>
              <w:t xml:space="preserve"> – 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>zaliczenie z oceną</w:t>
            </w:r>
          </w:p>
        </w:tc>
      </w:tr>
      <w:tr w:rsidR="00E77D69" w:rsidRPr="00E77D69" w:rsidTr="00402BCD">
        <w:trPr>
          <w:trHeight w:val="282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:rsidR="00F1135C" w:rsidRPr="00EF2026" w:rsidRDefault="00BF3F2D" w:rsidP="00BF3F2D">
            <w:pPr>
              <w:pStyle w:val="Tekstpodstawowy"/>
              <w:spacing w:line="100" w:lineRule="atLeast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="00F1135C" w:rsidRPr="00EF2026">
              <w:rPr>
                <w:rFonts w:asciiTheme="minorHAnsi" w:hAnsiTheme="minorHAnsi" w:cstheme="minorHAnsi"/>
                <w:b w:val="0"/>
                <w:sz w:val="21"/>
                <w:szCs w:val="21"/>
              </w:rPr>
              <w:t>Wykład: informacyjny, problemowy, konwersatoryjny z prezentacją multimedialną</w:t>
            </w:r>
          </w:p>
          <w:p w:rsidR="00F1135C" w:rsidRPr="00FC67A0" w:rsidRDefault="00BF3F2D" w:rsidP="00BF3F2D">
            <w:pPr>
              <w:pStyle w:val="NormalnyWeb"/>
              <w:snapToGrid w:val="0"/>
              <w:spacing w:before="0" w:after="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F1135C" w:rsidRPr="00FC67A0">
              <w:rPr>
                <w:rFonts w:asciiTheme="minorHAnsi" w:hAnsiTheme="minorHAnsi" w:cstheme="minorHAnsi"/>
                <w:sz w:val="21"/>
                <w:szCs w:val="21"/>
              </w:rPr>
              <w:t>Ćwiczenia: dyskusja grupowa, dyskusja – burza mózgów, praca ze źródłem drukowanym, prezentacja multimedialna, film</w:t>
            </w:r>
          </w:p>
          <w:p w:rsidR="00402BCD" w:rsidRPr="00E77D69" w:rsidRDefault="00BF3F2D" w:rsidP="00BF3F2D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F1135C" w:rsidRPr="00FC67A0">
              <w:rPr>
                <w:rFonts w:asciiTheme="minorHAnsi" w:hAnsiTheme="minorHAnsi" w:cstheme="minorHAnsi"/>
                <w:sz w:val="21"/>
                <w:szCs w:val="21"/>
              </w:rPr>
              <w:t>Projekt własny: dyskusja grupowa, projekt</w:t>
            </w:r>
          </w:p>
        </w:tc>
      </w:tr>
      <w:tr w:rsidR="00E77D69" w:rsidRPr="00E77D69" w:rsidTr="00402BCD">
        <w:trPr>
          <w:trHeight w:val="285"/>
          <w:jc w:val="center"/>
        </w:trPr>
        <w:tc>
          <w:tcPr>
            <w:tcW w:w="3466" w:type="dxa"/>
          </w:tcPr>
          <w:p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:rsidR="00731EA3" w:rsidRPr="00FC67A0" w:rsidRDefault="00731EA3" w:rsidP="00731E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1. Brzezińska A. (red.) </w:t>
            </w:r>
            <w:r w:rsidRPr="006B7EF6">
              <w:rPr>
                <w:rFonts w:asciiTheme="minorHAnsi" w:hAnsiTheme="minorHAnsi" w:cstheme="minorHAnsi"/>
                <w:sz w:val="21"/>
                <w:szCs w:val="21"/>
              </w:rPr>
              <w:t xml:space="preserve">Niezbędnik dobrego nauczyciela 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Seria I, Tom 5, </w:t>
            </w:r>
          </w:p>
          <w:p w:rsidR="00731EA3" w:rsidRPr="00FC67A0" w:rsidRDefault="00731EA3" w:rsidP="00731E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    Warszawa 2014</w:t>
            </w:r>
            <w:r w:rsidR="00BF3F2D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  <w:p w:rsidR="00731EA3" w:rsidRPr="006B7EF6" w:rsidRDefault="00731EA3" w:rsidP="00731EA3">
            <w:pPr>
              <w:rPr>
                <w:rFonts w:asciiTheme="minorHAnsi" w:hAnsiTheme="minorHAnsi" w:cstheme="minorHAnsi"/>
                <w:kern w:val="36"/>
                <w:sz w:val="21"/>
                <w:szCs w:val="21"/>
              </w:rPr>
            </w:pP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2. </w:t>
            </w:r>
            <w:r w:rsidRPr="00FC67A0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Jerzak M. (red.) </w:t>
            </w:r>
            <w:r w:rsidRPr="006B7EF6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Zaburzenia psychiczne i rozwojowe u dzieci a szkolna </w:t>
            </w:r>
          </w:p>
          <w:p w:rsidR="00731EA3" w:rsidRPr="00FC67A0" w:rsidRDefault="00731EA3" w:rsidP="00731EA3">
            <w:pPr>
              <w:rPr>
                <w:rFonts w:asciiTheme="minorHAnsi" w:hAnsiTheme="minorHAnsi" w:cstheme="minorHAnsi"/>
                <w:kern w:val="36"/>
                <w:sz w:val="21"/>
                <w:szCs w:val="21"/>
              </w:rPr>
            </w:pPr>
            <w:r w:rsidRPr="006B7EF6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    rzeczywistość, </w:t>
            </w:r>
            <w:r w:rsidRPr="00FC67A0">
              <w:rPr>
                <w:rFonts w:asciiTheme="minorHAnsi" w:hAnsiTheme="minorHAnsi" w:cstheme="minorHAnsi"/>
                <w:kern w:val="36"/>
                <w:sz w:val="21"/>
                <w:szCs w:val="21"/>
              </w:rPr>
              <w:t>Warszawa 2016,  r. 2, 3, 4 i 15</w:t>
            </w:r>
            <w:r w:rsidR="00BF3F2D">
              <w:rPr>
                <w:rFonts w:asciiTheme="minorHAnsi" w:hAnsiTheme="minorHAnsi" w:cstheme="minorHAnsi"/>
                <w:kern w:val="36"/>
                <w:sz w:val="21"/>
                <w:szCs w:val="21"/>
              </w:rPr>
              <w:t>.</w:t>
            </w:r>
          </w:p>
          <w:p w:rsidR="00566B57" w:rsidRPr="00E77D69" w:rsidRDefault="00731EA3" w:rsidP="00BF3F2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3. </w:t>
            </w:r>
            <w:proofErr w:type="spellStart"/>
            <w:r w:rsidRPr="00FC67A0">
              <w:rPr>
                <w:rFonts w:asciiTheme="minorHAnsi" w:hAnsiTheme="minorHAnsi" w:cstheme="minorHAnsi"/>
                <w:sz w:val="21"/>
                <w:szCs w:val="21"/>
              </w:rPr>
              <w:t>Trempała</w:t>
            </w:r>
            <w:proofErr w:type="spellEnd"/>
            <w:r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 J. (red.) </w:t>
            </w:r>
            <w:r w:rsidRPr="006B7EF6">
              <w:rPr>
                <w:rFonts w:asciiTheme="minorHAnsi" w:hAnsiTheme="minorHAnsi" w:cstheme="minorHAnsi"/>
                <w:sz w:val="21"/>
                <w:szCs w:val="21"/>
              </w:rPr>
              <w:t>Psychologia rozwoju człowieka</w:t>
            </w:r>
            <w:r w:rsidRPr="00FC67A0">
              <w:rPr>
                <w:rFonts w:asciiTheme="minorHAnsi" w:hAnsiTheme="minorHAnsi" w:cstheme="minorHAnsi"/>
                <w:i/>
                <w:sz w:val="21"/>
                <w:szCs w:val="21"/>
              </w:rPr>
              <w:t>,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 Warszawa 2023</w:t>
            </w:r>
            <w:r w:rsidR="00BF3F2D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</w:tr>
      <w:tr w:rsidR="00E77D69" w:rsidRPr="00D753A7" w:rsidTr="00402BCD">
        <w:trPr>
          <w:trHeight w:val="285"/>
          <w:jc w:val="center"/>
        </w:trPr>
        <w:tc>
          <w:tcPr>
            <w:tcW w:w="3466" w:type="dxa"/>
          </w:tcPr>
          <w:p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:rsidR="0045092B" w:rsidRDefault="00731EA3" w:rsidP="00731EA3">
            <w:pPr>
              <w:rPr>
                <w:rFonts w:asciiTheme="minorHAnsi" w:hAnsiTheme="minorHAnsi" w:cstheme="minorHAnsi"/>
                <w:kern w:val="36"/>
                <w:sz w:val="21"/>
                <w:szCs w:val="21"/>
              </w:rPr>
            </w:pPr>
            <w:r w:rsidRPr="00731EA3">
              <w:rPr>
                <w:rFonts w:asciiTheme="minorHAnsi" w:hAnsiTheme="minorHAnsi" w:cstheme="minorHAnsi"/>
                <w:kern w:val="36"/>
                <w:sz w:val="21"/>
                <w:szCs w:val="21"/>
              </w:rPr>
              <w:t>1.</w:t>
            </w:r>
            <w:r w:rsidR="00D753A7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 </w:t>
            </w:r>
            <w:r w:rsidR="0045092B">
              <w:rPr>
                <w:sz w:val="20"/>
                <w:szCs w:val="20"/>
              </w:rPr>
              <w:t xml:space="preserve"> </w:t>
            </w:r>
            <w:r w:rsidR="0045092B" w:rsidRPr="0045092B">
              <w:rPr>
                <w:rFonts w:ascii="Calibri" w:hAnsi="Calibri" w:cs="Calibri"/>
                <w:sz w:val="21"/>
                <w:szCs w:val="21"/>
              </w:rPr>
              <w:t xml:space="preserve">Brzezińska A., </w:t>
            </w:r>
            <w:proofErr w:type="spellStart"/>
            <w:r w:rsidR="0045092B" w:rsidRPr="0045092B">
              <w:rPr>
                <w:rFonts w:ascii="Calibri" w:hAnsi="Calibri" w:cs="Calibri"/>
                <w:sz w:val="21"/>
                <w:szCs w:val="21"/>
              </w:rPr>
              <w:t>Appelt</w:t>
            </w:r>
            <w:proofErr w:type="spellEnd"/>
            <w:r w:rsidR="0045092B" w:rsidRPr="0045092B">
              <w:rPr>
                <w:rFonts w:ascii="Calibri" w:hAnsi="Calibri" w:cs="Calibri"/>
                <w:sz w:val="21"/>
                <w:szCs w:val="21"/>
              </w:rPr>
              <w:t xml:space="preserve"> K., Ziółkowska B.</w:t>
            </w:r>
            <w:r w:rsidR="00BF3F2D">
              <w:rPr>
                <w:rFonts w:ascii="Calibri" w:hAnsi="Calibri" w:cs="Calibri"/>
                <w:sz w:val="21"/>
                <w:szCs w:val="21"/>
              </w:rPr>
              <w:t>,</w:t>
            </w:r>
            <w:r w:rsidR="0045092B" w:rsidRPr="0045092B">
              <w:rPr>
                <w:rFonts w:ascii="Calibri" w:hAnsi="Calibri" w:cs="Calibri"/>
                <w:sz w:val="21"/>
                <w:szCs w:val="21"/>
              </w:rPr>
              <w:t xml:space="preserve"> Psychologia rozwoju człowieka.   Gdańsk, 2019</w:t>
            </w:r>
            <w:r w:rsidR="00BF3F2D">
              <w:rPr>
                <w:rFonts w:ascii="Calibri" w:hAnsi="Calibri" w:cs="Calibri"/>
                <w:sz w:val="21"/>
                <w:szCs w:val="21"/>
              </w:rPr>
              <w:t>.</w:t>
            </w:r>
          </w:p>
          <w:p w:rsidR="00731EA3" w:rsidRDefault="00D753A7" w:rsidP="00731EA3">
            <w:pPr>
              <w:rPr>
                <w:rFonts w:asciiTheme="minorHAnsi" w:hAnsiTheme="minorHAnsi" w:cstheme="minorHAnsi"/>
                <w:kern w:val="3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kern w:val="36"/>
                <w:sz w:val="21"/>
                <w:szCs w:val="21"/>
              </w:rPr>
              <w:t>2.</w:t>
            </w:r>
            <w:r w:rsidR="00731EA3" w:rsidRPr="00731EA3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 </w:t>
            </w:r>
            <w:proofErr w:type="spellStart"/>
            <w:r w:rsidR="00731EA3" w:rsidRPr="00731EA3">
              <w:rPr>
                <w:rFonts w:asciiTheme="minorHAnsi" w:hAnsiTheme="minorHAnsi" w:cstheme="minorHAnsi"/>
                <w:kern w:val="36"/>
                <w:sz w:val="21"/>
                <w:szCs w:val="21"/>
              </w:rPr>
              <w:t>Chatizow</w:t>
            </w:r>
            <w:proofErr w:type="spellEnd"/>
            <w:r w:rsidR="00731EA3" w:rsidRPr="00731EA3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 J.</w:t>
            </w:r>
            <w:r w:rsidR="00BF3F2D">
              <w:rPr>
                <w:rFonts w:asciiTheme="minorHAnsi" w:hAnsiTheme="minorHAnsi" w:cstheme="minorHAnsi"/>
                <w:kern w:val="36"/>
                <w:sz w:val="21"/>
                <w:szCs w:val="21"/>
              </w:rPr>
              <w:t>,</w:t>
            </w:r>
            <w:r w:rsidR="00731EA3" w:rsidRPr="00731EA3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 Depresja i samobójstwa dzieci i młodzieży</w:t>
            </w:r>
            <w:r w:rsidR="00BF3F2D">
              <w:rPr>
                <w:rFonts w:asciiTheme="minorHAnsi" w:hAnsiTheme="minorHAnsi" w:cstheme="minorHAnsi"/>
                <w:kern w:val="36"/>
                <w:sz w:val="21"/>
                <w:szCs w:val="21"/>
              </w:rPr>
              <w:t>,</w:t>
            </w:r>
            <w:r w:rsidR="00731EA3" w:rsidRPr="00731EA3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 Otwock 2018</w:t>
            </w:r>
            <w:r w:rsidR="00BF3F2D">
              <w:rPr>
                <w:rFonts w:asciiTheme="minorHAnsi" w:hAnsiTheme="minorHAnsi" w:cstheme="minorHAnsi"/>
                <w:kern w:val="36"/>
                <w:sz w:val="21"/>
                <w:szCs w:val="21"/>
              </w:rPr>
              <w:t>.</w:t>
            </w:r>
          </w:p>
          <w:p w:rsidR="00566B57" w:rsidRPr="00D753A7" w:rsidRDefault="00D753A7" w:rsidP="00D753A7">
            <w:pPr>
              <w:rPr>
                <w:rFonts w:asciiTheme="minorHAnsi" w:hAnsiTheme="minorHAnsi" w:cstheme="minorHAnsi"/>
                <w:iCs/>
                <w:sz w:val="21"/>
                <w:szCs w:val="21"/>
                <w:lang w:val="en-GB"/>
              </w:rPr>
            </w:pPr>
            <w:r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3. </w:t>
            </w:r>
            <w:hyperlink r:id="rId7" w:history="1">
              <w:r w:rsidRPr="004D5AC2">
                <w:rPr>
                  <w:rStyle w:val="Hipercze"/>
                  <w:rFonts w:asciiTheme="minorHAnsi" w:hAnsiTheme="minorHAnsi" w:cstheme="minorHAnsi"/>
                  <w:iCs/>
                  <w:color w:val="auto"/>
                  <w:sz w:val="21"/>
                  <w:szCs w:val="21"/>
                  <w:u w:val="none"/>
                </w:rPr>
                <w:t>https://www.nask.pl/aktualnosci/co-dzieci-robia-w-sieci-nowy-raport-nas</w:t>
              </w:r>
              <w:proofErr w:type="spellStart"/>
              <w:r w:rsidRPr="004D5AC2">
                <w:rPr>
                  <w:rStyle w:val="Hipercze"/>
                  <w:rFonts w:asciiTheme="minorHAnsi" w:hAnsiTheme="minorHAnsi" w:cstheme="minorHAnsi"/>
                  <w:iCs/>
                  <w:color w:val="auto"/>
                  <w:sz w:val="21"/>
                  <w:szCs w:val="21"/>
                  <w:u w:val="none"/>
                  <w:lang w:val="en-GB"/>
                </w:rPr>
                <w:t>tolatki</w:t>
              </w:r>
              <w:proofErr w:type="spellEnd"/>
            </w:hyperlink>
            <w:r w:rsidRPr="004D5AC2">
              <w:rPr>
                <w:rFonts w:asciiTheme="minorHAnsi" w:hAnsiTheme="minorHAnsi" w:cstheme="minorHAnsi"/>
                <w:iCs/>
                <w:sz w:val="21"/>
                <w:szCs w:val="21"/>
                <w:lang w:val="en-GB"/>
              </w:rPr>
              <w:t xml:space="preserve"> - </w:t>
            </w:r>
            <w:proofErr w:type="spellStart"/>
            <w:r w:rsidRPr="004D5AC2">
              <w:rPr>
                <w:rFonts w:asciiTheme="minorHAnsi" w:hAnsiTheme="minorHAnsi" w:cstheme="minorHAnsi"/>
                <w:iCs/>
                <w:sz w:val="21"/>
                <w:szCs w:val="21"/>
                <w:lang w:val="en-GB"/>
              </w:rPr>
              <w:t>Raport</w:t>
            </w:r>
            <w:proofErr w:type="spellEnd"/>
            <w:r w:rsidRPr="004D5AC2">
              <w:rPr>
                <w:rFonts w:asciiTheme="minorHAnsi" w:hAnsiTheme="minorHAnsi" w:cstheme="minorHAnsi"/>
                <w:iCs/>
                <w:sz w:val="21"/>
                <w:szCs w:val="21"/>
                <w:lang w:val="en-GB"/>
              </w:rPr>
              <w:t xml:space="preserve"> 2025 r</w:t>
            </w:r>
            <w:r w:rsidR="00BF3F2D" w:rsidRPr="004D5AC2">
              <w:rPr>
                <w:rFonts w:asciiTheme="minorHAnsi" w:hAnsiTheme="minorHAnsi" w:cstheme="minorHAnsi"/>
                <w:iCs/>
                <w:sz w:val="21"/>
                <w:szCs w:val="21"/>
                <w:lang w:val="en-GB"/>
              </w:rPr>
              <w:t>.</w:t>
            </w:r>
          </w:p>
        </w:tc>
      </w:tr>
    </w:tbl>
    <w:p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:rsidR="003E0703" w:rsidRPr="001367E8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1367E8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:rsidR="00836A42" w:rsidRPr="001367E8" w:rsidRDefault="00836A42" w:rsidP="00BF3F2D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367E8">
        <w:rPr>
          <w:rFonts w:asciiTheme="minorHAnsi" w:hAnsiTheme="minorHAnsi" w:cstheme="minorHAnsi"/>
          <w:b/>
          <w:sz w:val="24"/>
          <w:szCs w:val="24"/>
        </w:rPr>
        <w:t>C1. (W)</w:t>
      </w:r>
      <w:r w:rsidRPr="001367E8">
        <w:rPr>
          <w:rFonts w:asciiTheme="minorHAnsi" w:hAnsiTheme="minorHAnsi" w:cstheme="minorHAnsi"/>
          <w:sz w:val="24"/>
          <w:szCs w:val="24"/>
        </w:rPr>
        <w:t xml:space="preserve"> Wprowadzenie w tematykę rozwoju: pojęcie rozwoju, teorie i modele rozwoju, </w:t>
      </w:r>
      <w:r w:rsidR="00BF3F2D">
        <w:rPr>
          <w:rFonts w:asciiTheme="minorHAnsi" w:hAnsiTheme="minorHAnsi" w:cstheme="minorHAnsi"/>
          <w:sz w:val="24"/>
          <w:szCs w:val="24"/>
        </w:rPr>
        <w:t>p</w:t>
      </w:r>
      <w:r w:rsidRPr="001367E8">
        <w:rPr>
          <w:rFonts w:asciiTheme="minorHAnsi" w:hAnsiTheme="minorHAnsi" w:cstheme="minorHAnsi"/>
          <w:sz w:val="24"/>
          <w:szCs w:val="24"/>
        </w:rPr>
        <w:t>eriodyzacja życia ludzkiego oraz zadania rozwojowe na poszczególnych etapach rozwoju człowieka.</w:t>
      </w:r>
    </w:p>
    <w:p w:rsidR="00836A42" w:rsidRPr="001367E8" w:rsidRDefault="00836A42" w:rsidP="001367E8">
      <w:pPr>
        <w:pStyle w:val="Akapitzlist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1367E8">
        <w:rPr>
          <w:rFonts w:asciiTheme="minorHAnsi" w:hAnsiTheme="minorHAnsi" w:cstheme="minorHAnsi"/>
          <w:b/>
          <w:sz w:val="24"/>
          <w:szCs w:val="24"/>
        </w:rPr>
        <w:t>C2. (W)</w:t>
      </w:r>
      <w:r w:rsidRPr="001367E8">
        <w:rPr>
          <w:rFonts w:asciiTheme="minorHAnsi" w:hAnsiTheme="minorHAnsi" w:cstheme="minorHAnsi"/>
          <w:sz w:val="24"/>
          <w:szCs w:val="24"/>
        </w:rPr>
        <w:t xml:space="preserve"> Poszerzenie wiedzy dotyczącej czynników wpływających na rozwój człowieka.</w:t>
      </w:r>
    </w:p>
    <w:p w:rsidR="00836A42" w:rsidRPr="001367E8" w:rsidRDefault="00836A42" w:rsidP="001367E8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367E8">
        <w:rPr>
          <w:rFonts w:asciiTheme="minorHAnsi" w:hAnsiTheme="minorHAnsi" w:cstheme="minorHAnsi"/>
          <w:b/>
          <w:sz w:val="24"/>
          <w:szCs w:val="24"/>
        </w:rPr>
        <w:t>C3. (W)</w:t>
      </w:r>
      <w:r w:rsidRPr="001367E8">
        <w:rPr>
          <w:rFonts w:asciiTheme="minorHAnsi" w:hAnsiTheme="minorHAnsi" w:cstheme="minorHAnsi"/>
          <w:sz w:val="24"/>
          <w:szCs w:val="24"/>
        </w:rPr>
        <w:t xml:space="preserve"> Zapoznanie z pojęciem rozwoju prawidłowego, opóźnionego, nieharmonijnego i zaburzonego.</w:t>
      </w:r>
    </w:p>
    <w:p w:rsidR="00836A42" w:rsidRPr="001367E8" w:rsidRDefault="00836A42" w:rsidP="001367E8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367E8">
        <w:rPr>
          <w:rFonts w:asciiTheme="minorHAnsi" w:hAnsiTheme="minorHAnsi" w:cstheme="minorHAnsi"/>
          <w:b/>
          <w:sz w:val="24"/>
          <w:szCs w:val="24"/>
        </w:rPr>
        <w:t>C4. (</w:t>
      </w:r>
      <w:proofErr w:type="spellStart"/>
      <w:r w:rsidRPr="001367E8">
        <w:rPr>
          <w:rFonts w:asciiTheme="minorHAnsi" w:hAnsiTheme="minorHAnsi" w:cstheme="minorHAnsi"/>
          <w:b/>
          <w:sz w:val="24"/>
          <w:szCs w:val="24"/>
        </w:rPr>
        <w:t>Ćw+P</w:t>
      </w:r>
      <w:proofErr w:type="spellEnd"/>
      <w:r w:rsidRPr="001367E8">
        <w:rPr>
          <w:rFonts w:asciiTheme="minorHAnsi" w:hAnsiTheme="minorHAnsi" w:cstheme="minorHAnsi"/>
          <w:b/>
          <w:sz w:val="24"/>
          <w:szCs w:val="24"/>
        </w:rPr>
        <w:t>)</w:t>
      </w:r>
      <w:r w:rsidRPr="001367E8">
        <w:rPr>
          <w:rFonts w:asciiTheme="minorHAnsi" w:hAnsiTheme="minorHAnsi" w:cstheme="minorHAnsi"/>
          <w:sz w:val="24"/>
          <w:szCs w:val="24"/>
        </w:rPr>
        <w:t xml:space="preserve"> Zapoznanie z rozwojem fizycznym, motorycznym, poznawczym, emocjonalnym, </w:t>
      </w:r>
      <w:r w:rsidRPr="001367E8">
        <w:rPr>
          <w:rFonts w:asciiTheme="minorHAnsi" w:hAnsiTheme="minorHAnsi" w:cstheme="minorHAnsi"/>
          <w:sz w:val="24"/>
          <w:szCs w:val="24"/>
        </w:rPr>
        <w:lastRenderedPageBreak/>
        <w:t>społecznym, moralnym i psychoseksualnym oraz kształtowaniem i rozwojem osobowości w okresie dzieciństwa i wczesnej adolescencji.</w:t>
      </w:r>
    </w:p>
    <w:p w:rsidR="00836A42" w:rsidRPr="001367E8" w:rsidRDefault="00836A42" w:rsidP="001367E8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367E8">
        <w:rPr>
          <w:rFonts w:asciiTheme="minorHAnsi" w:hAnsiTheme="minorHAnsi" w:cstheme="minorHAnsi"/>
          <w:b/>
          <w:sz w:val="24"/>
          <w:szCs w:val="24"/>
        </w:rPr>
        <w:t>C5. (</w:t>
      </w:r>
      <w:proofErr w:type="spellStart"/>
      <w:r w:rsidRPr="001367E8">
        <w:rPr>
          <w:rFonts w:asciiTheme="minorHAnsi" w:hAnsiTheme="minorHAnsi" w:cstheme="minorHAnsi"/>
          <w:b/>
          <w:sz w:val="24"/>
          <w:szCs w:val="24"/>
        </w:rPr>
        <w:t>Ćw</w:t>
      </w:r>
      <w:proofErr w:type="spellEnd"/>
      <w:r w:rsidRPr="001367E8">
        <w:rPr>
          <w:rFonts w:asciiTheme="minorHAnsi" w:hAnsiTheme="minorHAnsi" w:cstheme="minorHAnsi"/>
          <w:b/>
          <w:sz w:val="24"/>
          <w:szCs w:val="24"/>
        </w:rPr>
        <w:t>)</w:t>
      </w:r>
      <w:r w:rsidRPr="001367E8">
        <w:rPr>
          <w:rFonts w:asciiTheme="minorHAnsi" w:hAnsiTheme="minorHAnsi" w:cstheme="minorHAnsi"/>
          <w:sz w:val="24"/>
          <w:szCs w:val="24"/>
        </w:rPr>
        <w:t xml:space="preserve"> Ukazanie oddziaływania multimediów na rozwój dzieci i młodzieży.</w:t>
      </w:r>
    </w:p>
    <w:p w:rsidR="00836A42" w:rsidRPr="001367E8" w:rsidRDefault="00836A42" w:rsidP="001367E8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367E8">
        <w:rPr>
          <w:rFonts w:asciiTheme="minorHAnsi" w:hAnsiTheme="minorHAnsi" w:cstheme="minorHAnsi"/>
          <w:b/>
          <w:sz w:val="24"/>
          <w:szCs w:val="24"/>
        </w:rPr>
        <w:t>C6. (</w:t>
      </w:r>
      <w:proofErr w:type="spellStart"/>
      <w:r w:rsidRPr="001367E8">
        <w:rPr>
          <w:rFonts w:asciiTheme="minorHAnsi" w:hAnsiTheme="minorHAnsi" w:cstheme="minorHAnsi"/>
          <w:b/>
          <w:sz w:val="24"/>
          <w:szCs w:val="24"/>
        </w:rPr>
        <w:t>Ćw</w:t>
      </w:r>
      <w:proofErr w:type="spellEnd"/>
      <w:r w:rsidRPr="001367E8">
        <w:rPr>
          <w:rFonts w:asciiTheme="minorHAnsi" w:hAnsiTheme="minorHAnsi" w:cstheme="minorHAnsi"/>
          <w:b/>
          <w:sz w:val="24"/>
          <w:szCs w:val="24"/>
        </w:rPr>
        <w:t xml:space="preserve">) </w:t>
      </w:r>
      <w:r w:rsidRPr="001367E8">
        <w:rPr>
          <w:rFonts w:asciiTheme="minorHAnsi" w:hAnsiTheme="minorHAnsi" w:cstheme="minorHAnsi"/>
          <w:sz w:val="24"/>
          <w:szCs w:val="24"/>
        </w:rPr>
        <w:t xml:space="preserve">Rozwijanie wiedzy na temat </w:t>
      </w:r>
      <w:proofErr w:type="spellStart"/>
      <w:r w:rsidRPr="001367E8">
        <w:rPr>
          <w:rFonts w:asciiTheme="minorHAnsi" w:hAnsiTheme="minorHAnsi" w:cstheme="minorHAnsi"/>
          <w:sz w:val="24"/>
          <w:szCs w:val="24"/>
        </w:rPr>
        <w:t>zachowań</w:t>
      </w:r>
      <w:proofErr w:type="spellEnd"/>
      <w:r w:rsidRPr="001367E8">
        <w:rPr>
          <w:rFonts w:asciiTheme="minorHAnsi" w:hAnsiTheme="minorHAnsi" w:cstheme="minorHAnsi"/>
          <w:sz w:val="24"/>
          <w:szCs w:val="24"/>
        </w:rPr>
        <w:t xml:space="preserve"> problemowych i autodestrukcyjnych młodzieży.</w:t>
      </w:r>
    </w:p>
    <w:p w:rsidR="00836A42" w:rsidRPr="001367E8" w:rsidRDefault="00836A42" w:rsidP="001367E8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367E8">
        <w:rPr>
          <w:rFonts w:asciiTheme="minorHAnsi" w:hAnsiTheme="minorHAnsi" w:cstheme="minorHAnsi"/>
          <w:b/>
          <w:sz w:val="24"/>
          <w:szCs w:val="24"/>
        </w:rPr>
        <w:t>C7. (</w:t>
      </w:r>
      <w:proofErr w:type="spellStart"/>
      <w:r w:rsidRPr="001367E8">
        <w:rPr>
          <w:rFonts w:asciiTheme="minorHAnsi" w:hAnsiTheme="minorHAnsi" w:cstheme="minorHAnsi"/>
          <w:b/>
          <w:sz w:val="24"/>
          <w:szCs w:val="24"/>
        </w:rPr>
        <w:t>Ćw</w:t>
      </w:r>
      <w:proofErr w:type="spellEnd"/>
      <w:r w:rsidRPr="001367E8">
        <w:rPr>
          <w:rFonts w:asciiTheme="minorHAnsi" w:hAnsiTheme="minorHAnsi" w:cstheme="minorHAnsi"/>
          <w:b/>
          <w:sz w:val="24"/>
          <w:szCs w:val="24"/>
        </w:rPr>
        <w:t>)</w:t>
      </w:r>
      <w:r w:rsidRPr="001367E8">
        <w:rPr>
          <w:rFonts w:asciiTheme="minorHAnsi" w:hAnsiTheme="minorHAnsi" w:cstheme="minorHAnsi"/>
          <w:sz w:val="24"/>
          <w:szCs w:val="24"/>
        </w:rPr>
        <w:t xml:space="preserve"> Uwrażliwienie na obszary trudności i czynniki ryzyka dla rozwoju w okresie dzieciństwa i wczesnej adolescencji.</w:t>
      </w:r>
    </w:p>
    <w:p w:rsidR="003E0703" w:rsidRPr="00EF2026" w:rsidRDefault="00836A42" w:rsidP="00BF3F2D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EF2026">
        <w:rPr>
          <w:rFonts w:asciiTheme="minorHAnsi" w:hAnsiTheme="minorHAnsi" w:cstheme="minorHAnsi"/>
          <w:b/>
          <w:sz w:val="24"/>
          <w:szCs w:val="24"/>
        </w:rPr>
        <w:t>C8. (</w:t>
      </w:r>
      <w:proofErr w:type="spellStart"/>
      <w:r w:rsidRPr="00EF2026">
        <w:rPr>
          <w:rFonts w:asciiTheme="minorHAnsi" w:hAnsiTheme="minorHAnsi" w:cstheme="minorHAnsi"/>
          <w:b/>
          <w:sz w:val="24"/>
          <w:szCs w:val="24"/>
        </w:rPr>
        <w:t>W+Cw+P</w:t>
      </w:r>
      <w:proofErr w:type="spellEnd"/>
      <w:r w:rsidRPr="00EF2026">
        <w:rPr>
          <w:rFonts w:asciiTheme="minorHAnsi" w:hAnsiTheme="minorHAnsi" w:cstheme="minorHAnsi"/>
          <w:b/>
          <w:sz w:val="24"/>
          <w:szCs w:val="24"/>
        </w:rPr>
        <w:t>)</w:t>
      </w:r>
      <w:r w:rsidRPr="00EF2026">
        <w:rPr>
          <w:rFonts w:asciiTheme="minorHAnsi" w:hAnsiTheme="minorHAnsi" w:cstheme="minorHAnsi"/>
          <w:sz w:val="24"/>
          <w:szCs w:val="24"/>
        </w:rPr>
        <w:t xml:space="preserve"> Przygotowanie do wykorzystania zdobytej wiedzy psychologicznej w pracy dydaktyczno- wychowawczej.</w:t>
      </w:r>
    </w:p>
    <w:p w:rsidR="003E0703" w:rsidRPr="001367E8" w:rsidRDefault="003E0703" w:rsidP="00836A42">
      <w:pPr>
        <w:pStyle w:val="TableParagraph"/>
        <w:spacing w:line="276" w:lineRule="auto"/>
        <w:ind w:left="993"/>
        <w:rPr>
          <w:rFonts w:asciiTheme="minorHAnsi" w:hAnsiTheme="minorHAnsi" w:cstheme="minorHAnsi"/>
          <w:b/>
          <w:iCs/>
          <w:sz w:val="24"/>
          <w:szCs w:val="24"/>
        </w:rPr>
      </w:pPr>
    </w:p>
    <w:p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:rsidR="003E0703" w:rsidRDefault="003E0703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Wykłady</w:t>
      </w:r>
      <w:r w:rsidR="006B7EF6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:rsidR="00876F9A" w:rsidRPr="00876F9A" w:rsidRDefault="00876F9A" w:rsidP="001367E8">
      <w:pPr>
        <w:spacing w:line="276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876F9A">
        <w:rPr>
          <w:rFonts w:asciiTheme="minorHAnsi" w:hAnsiTheme="minorHAnsi" w:cstheme="minorHAnsi"/>
          <w:sz w:val="24"/>
          <w:szCs w:val="24"/>
          <w:shd w:val="clear" w:color="auto" w:fill="FFFFFF"/>
        </w:rPr>
        <w:t>1. Zapoznanie z kartą przedmiotu i wymaganiami dotyczącymi zaliczenia</w:t>
      </w:r>
      <w:r w:rsidR="00BF3F2D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przedmiotu</w:t>
      </w:r>
      <w:r w:rsidRPr="00876F9A">
        <w:rPr>
          <w:rFonts w:asciiTheme="minorHAnsi" w:hAnsiTheme="minorHAnsi" w:cstheme="minorHAnsi"/>
          <w:sz w:val="24"/>
          <w:szCs w:val="24"/>
          <w:shd w:val="clear" w:color="auto" w:fill="FFFFFF"/>
        </w:rPr>
        <w:t>.</w:t>
      </w:r>
    </w:p>
    <w:p w:rsidR="00876F9A" w:rsidRPr="00876F9A" w:rsidRDefault="00876F9A" w:rsidP="001367E8">
      <w:pPr>
        <w:spacing w:line="276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876F9A">
        <w:rPr>
          <w:rFonts w:asciiTheme="minorHAnsi" w:hAnsiTheme="minorHAnsi" w:cstheme="minorHAnsi"/>
          <w:sz w:val="24"/>
          <w:szCs w:val="24"/>
        </w:rPr>
        <w:t>2. Pojęcie rozwoju, teorie i modele rozwoju.</w:t>
      </w:r>
    </w:p>
    <w:p w:rsidR="00876F9A" w:rsidRPr="00876F9A" w:rsidRDefault="00876F9A" w:rsidP="001367E8">
      <w:pPr>
        <w:spacing w:line="276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876F9A">
        <w:rPr>
          <w:rFonts w:asciiTheme="minorHAnsi" w:hAnsiTheme="minorHAnsi" w:cstheme="minorHAnsi"/>
          <w:sz w:val="24"/>
          <w:szCs w:val="24"/>
        </w:rPr>
        <w:t>3. Periodyzacja życia ludzkiego i zadania rozwojowe w poszczególnych okresach rozwojowych.</w:t>
      </w:r>
    </w:p>
    <w:p w:rsidR="00876F9A" w:rsidRPr="001367E8" w:rsidRDefault="00876F9A" w:rsidP="001367E8">
      <w:pPr>
        <w:pStyle w:val="Bezodstpw"/>
        <w:widowControl w:val="0"/>
        <w:suppressAutoHyphens/>
        <w:spacing w:line="276" w:lineRule="auto"/>
        <w:ind w:left="709"/>
        <w:jc w:val="both"/>
        <w:rPr>
          <w:rFonts w:asciiTheme="minorHAnsi" w:eastAsia="Garamond" w:hAnsiTheme="minorHAnsi" w:cstheme="minorHAnsi"/>
          <w:color w:val="auto"/>
          <w:lang w:val="pl-PL"/>
        </w:rPr>
      </w:pPr>
      <w:r w:rsidRPr="001367E8">
        <w:rPr>
          <w:rFonts w:asciiTheme="minorHAnsi" w:hAnsiTheme="minorHAnsi" w:cstheme="minorHAnsi"/>
          <w:lang w:val="pl-PL"/>
        </w:rPr>
        <w:t xml:space="preserve">4. Biologiczne i środowiskowe uwarunkowania rozwoju człowieka. </w:t>
      </w:r>
      <w:r w:rsidRPr="001367E8">
        <w:rPr>
          <w:rFonts w:asciiTheme="minorHAnsi" w:hAnsiTheme="minorHAnsi" w:cstheme="minorHAnsi"/>
          <w:iCs/>
          <w:lang w:val="pl-PL"/>
        </w:rPr>
        <w:t>Rozwój w kontekście wychowania.</w:t>
      </w:r>
    </w:p>
    <w:p w:rsidR="00876F9A" w:rsidRPr="00876F9A" w:rsidRDefault="00876F9A" w:rsidP="001367E8">
      <w:pPr>
        <w:spacing w:line="276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876F9A">
        <w:rPr>
          <w:rFonts w:asciiTheme="minorHAnsi" w:hAnsiTheme="minorHAnsi" w:cstheme="minorHAnsi"/>
          <w:sz w:val="24"/>
          <w:szCs w:val="24"/>
        </w:rPr>
        <w:t>5. Pojęcie normy rozwojowej, rozwój prawidłowy, opóźniony, dysharmonie rozwojowe i zaburzenia rozwoju.</w:t>
      </w:r>
    </w:p>
    <w:p w:rsidR="00876F9A" w:rsidRPr="00876F9A" w:rsidRDefault="00876F9A" w:rsidP="001367E8">
      <w:pPr>
        <w:spacing w:line="276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876F9A">
        <w:rPr>
          <w:rFonts w:asciiTheme="minorHAnsi" w:hAnsiTheme="minorHAnsi" w:cstheme="minorHAnsi"/>
          <w:sz w:val="24"/>
          <w:szCs w:val="24"/>
        </w:rPr>
        <w:t>6. Zaliczenie wykładów</w:t>
      </w:r>
      <w:r w:rsidR="00BF3F2D">
        <w:rPr>
          <w:rFonts w:asciiTheme="minorHAnsi" w:hAnsiTheme="minorHAnsi" w:cstheme="minorHAnsi"/>
          <w:sz w:val="24"/>
          <w:szCs w:val="24"/>
        </w:rPr>
        <w:t>.</w:t>
      </w:r>
    </w:p>
    <w:p w:rsidR="006D764F" w:rsidRDefault="006D764F" w:rsidP="001367E8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Ćwiczenia</w:t>
      </w:r>
      <w:r w:rsidR="006B7EF6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:rsidR="007A4C96" w:rsidRPr="007A4C96" w:rsidRDefault="007A4C96" w:rsidP="001367E8">
      <w:pPr>
        <w:pStyle w:val="Akapitzlist"/>
        <w:spacing w:line="276" w:lineRule="auto"/>
        <w:ind w:left="709" w:firstLine="0"/>
        <w:rPr>
          <w:rFonts w:asciiTheme="minorHAnsi" w:hAnsiTheme="minorHAnsi" w:cstheme="minorHAnsi"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 xml:space="preserve">1. Rozwój fizyczny i motoryczny w okresie dzieciństwa i wczesnej adolescencji.  </w:t>
      </w:r>
    </w:p>
    <w:p w:rsidR="007A4C96" w:rsidRPr="007A4C96" w:rsidRDefault="007A4C96" w:rsidP="001367E8">
      <w:pPr>
        <w:pStyle w:val="Akapitzlist"/>
        <w:spacing w:line="276" w:lineRule="auto"/>
        <w:ind w:left="709" w:firstLine="0"/>
        <w:rPr>
          <w:rFonts w:asciiTheme="minorHAnsi" w:hAnsiTheme="minorHAnsi" w:cstheme="minorHAnsi"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>2. Rozwój procesów poznawczych i rozwój moralny w okresie dzieciństwa i wczesnej adolescencji.</w:t>
      </w:r>
    </w:p>
    <w:p w:rsidR="007A4C96" w:rsidRPr="007A4C96" w:rsidRDefault="007A4C96" w:rsidP="001367E8">
      <w:pPr>
        <w:pStyle w:val="Akapitzlist"/>
        <w:spacing w:line="276" w:lineRule="auto"/>
        <w:ind w:left="709" w:firstLine="0"/>
        <w:rPr>
          <w:rFonts w:asciiTheme="minorHAnsi" w:hAnsiTheme="minorHAnsi" w:cstheme="minorHAnsi"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 xml:space="preserve">3. Rozwój procesów emocjonalno- motywacyjnych i kontaktów społecznych w okresie dzieciństwa i wczesnej adolescencji.  </w:t>
      </w:r>
    </w:p>
    <w:p w:rsidR="007A4C96" w:rsidRPr="007A4C96" w:rsidRDefault="007A4C96" w:rsidP="006B7EF6">
      <w:pPr>
        <w:pStyle w:val="Akapitzlist"/>
        <w:spacing w:line="276" w:lineRule="auto"/>
        <w:ind w:left="709" w:firstLine="0"/>
        <w:jc w:val="both"/>
        <w:rPr>
          <w:rFonts w:asciiTheme="minorHAnsi" w:hAnsiTheme="minorHAnsi" w:cstheme="minorHAnsi"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>4. Rozwój osobowości i tożsamości: kształtowanie własnego „ja”, stadia rozwoju ego, kryzys tożsamości, rozwój psychoseksualny.</w:t>
      </w:r>
    </w:p>
    <w:p w:rsidR="007A4C96" w:rsidRPr="007A4C96" w:rsidRDefault="007A4C96" w:rsidP="001367E8">
      <w:pPr>
        <w:spacing w:line="276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 xml:space="preserve">5. Oddziaływanie multimediów na rozwój dzieci i młodzieży. </w:t>
      </w:r>
    </w:p>
    <w:p w:rsidR="007A4C96" w:rsidRPr="007A4C96" w:rsidRDefault="007A4C96" w:rsidP="001367E8">
      <w:pPr>
        <w:spacing w:line="276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 xml:space="preserve">6. Zachowania problemowe i autodestrukcyjne nastolatków. </w:t>
      </w:r>
    </w:p>
    <w:p w:rsidR="007A4C96" w:rsidRPr="007A4C96" w:rsidRDefault="007A4C96" w:rsidP="001367E8">
      <w:pPr>
        <w:spacing w:line="276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>7. Obszary trudności i czynniki ryzyka dla rozwoju w okresie dzieciństwa i wczesnej adolescencji.</w:t>
      </w:r>
    </w:p>
    <w:p w:rsidR="007A4C96" w:rsidRPr="007A4C96" w:rsidRDefault="007A4C96" w:rsidP="001367E8">
      <w:pPr>
        <w:spacing w:line="276" w:lineRule="auto"/>
        <w:ind w:left="709"/>
        <w:rPr>
          <w:rFonts w:asciiTheme="minorHAnsi" w:hAnsiTheme="minorHAnsi" w:cstheme="minorHAnsi"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>8. Zaliczenie ćwiczeń</w:t>
      </w:r>
    </w:p>
    <w:p w:rsidR="007A4C96" w:rsidRDefault="007A4C96" w:rsidP="001367E8">
      <w:pPr>
        <w:spacing w:line="276" w:lineRule="auto"/>
        <w:ind w:left="498" w:hanging="498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     </w:t>
      </w:r>
      <w:r w:rsidRPr="007A4C96">
        <w:rPr>
          <w:rFonts w:asciiTheme="minorHAnsi" w:hAnsiTheme="minorHAnsi" w:cstheme="minorHAnsi"/>
          <w:b/>
          <w:sz w:val="21"/>
          <w:szCs w:val="21"/>
        </w:rPr>
        <w:t xml:space="preserve"> </w:t>
      </w:r>
      <w:r w:rsidRPr="007A4C96">
        <w:rPr>
          <w:rFonts w:asciiTheme="minorHAnsi" w:hAnsiTheme="minorHAnsi" w:cstheme="minorHAnsi"/>
          <w:b/>
          <w:sz w:val="24"/>
          <w:szCs w:val="24"/>
        </w:rPr>
        <w:t>Projekt własny:</w:t>
      </w:r>
    </w:p>
    <w:p w:rsidR="007A4C96" w:rsidRPr="007A4C96" w:rsidRDefault="007A4C96" w:rsidP="001367E8">
      <w:pPr>
        <w:spacing w:line="276" w:lineRule="auto"/>
        <w:ind w:left="498" w:firstLine="211"/>
        <w:rPr>
          <w:rFonts w:asciiTheme="minorHAnsi" w:hAnsiTheme="minorHAnsi" w:cstheme="minorHAnsi"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>1. Obserwacja poziomu rozwoju uczniów w trakcie praktyki psychologiczno-pedagogicznej</w:t>
      </w:r>
      <w:r w:rsidR="00BF3F2D">
        <w:rPr>
          <w:rFonts w:asciiTheme="minorHAnsi" w:hAnsiTheme="minorHAnsi" w:cstheme="minorHAnsi"/>
          <w:sz w:val="24"/>
          <w:szCs w:val="24"/>
        </w:rPr>
        <w:t>.</w:t>
      </w:r>
    </w:p>
    <w:p w:rsidR="007A4C96" w:rsidRPr="007A4C96" w:rsidRDefault="007A4C96" w:rsidP="001367E8">
      <w:pPr>
        <w:spacing w:line="276" w:lineRule="auto"/>
        <w:ind w:left="498" w:firstLine="211"/>
        <w:rPr>
          <w:rFonts w:asciiTheme="minorHAnsi" w:hAnsiTheme="minorHAnsi" w:cstheme="minorHAnsi"/>
          <w:b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>2. Porównanie rozwoju dziewcząt i chłopców w okresie wczesnej adolescencji</w:t>
      </w:r>
      <w:r w:rsidR="00BF3F2D">
        <w:rPr>
          <w:rFonts w:asciiTheme="minorHAnsi" w:hAnsiTheme="minorHAnsi" w:cstheme="minorHAnsi"/>
          <w:sz w:val="24"/>
          <w:szCs w:val="24"/>
        </w:rPr>
        <w:t>.</w:t>
      </w:r>
    </w:p>
    <w:p w:rsidR="007A4C96" w:rsidRPr="00662E42" w:rsidRDefault="007A4C96" w:rsidP="007A4C96">
      <w:pPr>
        <w:ind w:left="498" w:hanging="498"/>
        <w:rPr>
          <w:rFonts w:asciiTheme="minorHAnsi" w:hAnsiTheme="minorHAnsi" w:cstheme="minorHAnsi"/>
          <w:b/>
          <w:sz w:val="21"/>
          <w:szCs w:val="21"/>
        </w:rPr>
      </w:pPr>
    </w:p>
    <w:p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6B7EF6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:rsidTr="006B7EF6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:rsidR="00BF3F2D" w:rsidRDefault="00BF3F2D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  <w:p w:rsidR="00BF3F2D" w:rsidRDefault="00BF3F2D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  <w:p w:rsidR="006E60C3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  <w:p w:rsidR="00327EDB" w:rsidRPr="00E77D69" w:rsidRDefault="00327ED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B.1.W2</w:t>
            </w:r>
          </w:p>
        </w:tc>
        <w:tc>
          <w:tcPr>
            <w:tcW w:w="6830" w:type="dxa"/>
          </w:tcPr>
          <w:p w:rsidR="006E60C3" w:rsidRPr="00E77D69" w:rsidRDefault="00327EDB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 xml:space="preserve">proces rozwoju ucznia w okresie dzieciństwa i wczesnej adolescencji: rozwój fizyczny, motoryczny i psychoseksualny, rozwój procesów poznawczych (myślenie, mowa, spostrzeganie, uwaga i pamięć), rozwój społeczno-emocjonalny i moralny, zmiany fizyczne i psychiczne w okresie dojrzewania, rozwój wybranych funkcji psychicznych, rozwój i kształtowanie osobowości, </w:t>
            </w:r>
            <w:r w:rsidRPr="00D77BF3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krystalizowania się tożsamości</w:t>
            </w:r>
          </w:p>
        </w:tc>
        <w:tc>
          <w:tcPr>
            <w:tcW w:w="1773" w:type="dxa"/>
            <w:vAlign w:val="center"/>
          </w:tcPr>
          <w:p w:rsidR="00327EDB" w:rsidRPr="00D77BF3" w:rsidRDefault="00327EDB" w:rsidP="006B7EF6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NAU1_W02</w:t>
            </w:r>
          </w:p>
          <w:p w:rsidR="006E60C3" w:rsidRPr="00E77D69" w:rsidRDefault="006E60C3" w:rsidP="006B7E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:rsidTr="006B7EF6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:rsidR="00327EDB" w:rsidRDefault="00327EDB" w:rsidP="00327E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lastRenderedPageBreak/>
              <w:t>W01</w:t>
            </w:r>
          </w:p>
          <w:p w:rsidR="006E60C3" w:rsidRPr="00E77D69" w:rsidRDefault="00327EDB" w:rsidP="00327E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B.1.W2</w:t>
            </w:r>
          </w:p>
        </w:tc>
        <w:tc>
          <w:tcPr>
            <w:tcW w:w="6830" w:type="dxa"/>
          </w:tcPr>
          <w:p w:rsidR="006E60C3" w:rsidRPr="00E77D69" w:rsidRDefault="00327EDB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pojęcie normy rozwojowej, zaburzenia w rozwoju podstawowych procesów psychicznych, teorie integralnego rozwoju ucznia, dysharmonie i zaburzenia rozwojowe u uczniów</w:t>
            </w:r>
          </w:p>
        </w:tc>
        <w:tc>
          <w:tcPr>
            <w:tcW w:w="1773" w:type="dxa"/>
            <w:vAlign w:val="center"/>
          </w:tcPr>
          <w:p w:rsidR="00327EDB" w:rsidRPr="00D77BF3" w:rsidRDefault="00327EDB" w:rsidP="006B7EF6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NAU1_W06</w:t>
            </w:r>
          </w:p>
          <w:p w:rsidR="006E60C3" w:rsidRPr="00E77D69" w:rsidRDefault="006E60C3" w:rsidP="006B7E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327EDB" w:rsidRPr="00E77D69" w:rsidTr="006B7EF6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:rsidR="00327EDB" w:rsidRDefault="00327EDB" w:rsidP="00327E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  <w:p w:rsidR="00327EDB" w:rsidRDefault="00327EDB" w:rsidP="00327E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B.1.W2</w:t>
            </w:r>
          </w:p>
          <w:p w:rsidR="00327EDB" w:rsidRPr="00E77D69" w:rsidRDefault="00327EDB" w:rsidP="00327E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6830" w:type="dxa"/>
          </w:tcPr>
          <w:p w:rsidR="00327EDB" w:rsidRPr="00D77BF3" w:rsidRDefault="00327EDB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rozwój w kontekście wychowania, zaburzenia zachowania, zagadnienia: nieśmiałości i nadpobudliwości oraz szczególnych uzdolnień, zaburzeń funkcjonowania w okresie dorastania, obniżenia nastroju, depresji</w:t>
            </w:r>
          </w:p>
        </w:tc>
        <w:tc>
          <w:tcPr>
            <w:tcW w:w="1773" w:type="dxa"/>
            <w:vAlign w:val="center"/>
          </w:tcPr>
          <w:p w:rsidR="00327EDB" w:rsidRPr="00D77BF3" w:rsidRDefault="00327EDB" w:rsidP="006B7EF6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NAU1_W02</w:t>
            </w:r>
          </w:p>
          <w:p w:rsidR="00327EDB" w:rsidRPr="00D77BF3" w:rsidRDefault="00327EDB" w:rsidP="006B7EF6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NAU1_W06</w:t>
            </w:r>
          </w:p>
          <w:p w:rsidR="00327EDB" w:rsidRPr="00E77D69" w:rsidRDefault="00327EDB" w:rsidP="006B7E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6B7EF6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:rsidTr="006B7EF6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:rsidR="00A713B4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  <w:p w:rsidR="00327EDB" w:rsidRPr="00E77D69" w:rsidRDefault="00327ED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 xml:space="preserve">B.1.U1    </w:t>
            </w:r>
          </w:p>
        </w:tc>
        <w:tc>
          <w:tcPr>
            <w:tcW w:w="6821" w:type="dxa"/>
          </w:tcPr>
          <w:p w:rsidR="00A713B4" w:rsidRPr="00E77D69" w:rsidRDefault="00327EDB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obserwować procesy rozwojowe uczniów;</w:t>
            </w:r>
          </w:p>
        </w:tc>
        <w:tc>
          <w:tcPr>
            <w:tcW w:w="1773" w:type="dxa"/>
            <w:vAlign w:val="center"/>
          </w:tcPr>
          <w:p w:rsidR="00327EDB" w:rsidRPr="00D77BF3" w:rsidRDefault="00327EDB" w:rsidP="006B7EF6">
            <w:pPr>
              <w:pStyle w:val="Default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NAU1_U01</w:t>
            </w:r>
          </w:p>
          <w:p w:rsidR="00A713B4" w:rsidRPr="00E77D69" w:rsidRDefault="00A713B4" w:rsidP="006B7E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6B7EF6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:rsidTr="006B7EF6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:rsidR="00A713B4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  <w:p w:rsidR="00327EDB" w:rsidRPr="00E77D69" w:rsidRDefault="00327ED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B.1.K2</w:t>
            </w:r>
          </w:p>
        </w:tc>
        <w:tc>
          <w:tcPr>
            <w:tcW w:w="6830" w:type="dxa"/>
          </w:tcPr>
          <w:p w:rsidR="00A713B4" w:rsidRPr="00E77D69" w:rsidRDefault="00327EDB" w:rsidP="00BF3F2D">
            <w:pPr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wykorzystania zdobytej wiedzy psychologicznej do analizy zdarzeń pedagogicznych.</w:t>
            </w:r>
          </w:p>
        </w:tc>
        <w:tc>
          <w:tcPr>
            <w:tcW w:w="1773" w:type="dxa"/>
            <w:vAlign w:val="center"/>
          </w:tcPr>
          <w:p w:rsidR="00A713B4" w:rsidRPr="00E77D69" w:rsidRDefault="00327EDB" w:rsidP="006B7E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NAU1_K02</w:t>
            </w:r>
          </w:p>
        </w:tc>
      </w:tr>
    </w:tbl>
    <w:p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7386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228"/>
        <w:gridCol w:w="1228"/>
        <w:gridCol w:w="1228"/>
      </w:tblGrid>
      <w:tr w:rsidR="00327EDB" w:rsidRPr="00E77D69" w:rsidTr="00327EDB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:rsidR="00327EDB" w:rsidRPr="00E77D69" w:rsidRDefault="00327EDB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:rsidR="00327EDB" w:rsidRPr="00E77D69" w:rsidRDefault="00327EDB" w:rsidP="006B7EF6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</w:t>
            </w:r>
          </w:p>
        </w:tc>
        <w:tc>
          <w:tcPr>
            <w:tcW w:w="1228" w:type="dxa"/>
            <w:vAlign w:val="center"/>
          </w:tcPr>
          <w:p w:rsidR="00327EDB" w:rsidRPr="00E77D69" w:rsidRDefault="00327EDB" w:rsidP="006B7EF6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:rsidR="00327EDB" w:rsidRPr="00E77D69" w:rsidRDefault="00327EDB" w:rsidP="006B7EF6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</w:t>
            </w:r>
          </w:p>
        </w:tc>
        <w:tc>
          <w:tcPr>
            <w:tcW w:w="1228" w:type="dxa"/>
            <w:vAlign w:val="center"/>
          </w:tcPr>
          <w:p w:rsidR="00327EDB" w:rsidRDefault="000D7D87" w:rsidP="000D7D87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Prezentacja</w:t>
            </w:r>
          </w:p>
          <w:p w:rsidR="000D7D87" w:rsidRPr="00E77D69" w:rsidRDefault="000D7D87" w:rsidP="000D7D87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multimedialna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:rsidR="00327EDB" w:rsidRPr="00E77D69" w:rsidRDefault="00327EDB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:rsidR="00327EDB" w:rsidRPr="00E77D69" w:rsidRDefault="00327EDB" w:rsidP="006B7EF6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</w:t>
            </w:r>
          </w:p>
        </w:tc>
      </w:tr>
    </w:tbl>
    <w:p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7371" w:type="dxa"/>
        <w:jc w:val="center"/>
        <w:tblLook w:val="04A0" w:firstRow="1" w:lastRow="0" w:firstColumn="1" w:lastColumn="0" w:noHBand="0" w:noVBand="1"/>
      </w:tblPr>
      <w:tblGrid>
        <w:gridCol w:w="1237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</w:tblGrid>
      <w:tr w:rsidR="00327EDB" w:rsidRPr="00E77D69" w:rsidTr="00327ED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:rsidR="00327EDB" w:rsidRPr="00E77D69" w:rsidRDefault="00327EDB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:rsidR="00327EDB" w:rsidRPr="00E77D69" w:rsidRDefault="00327EDB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6B7EF6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B7EF6"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</w:p>
        </w:tc>
      </w:tr>
      <w:tr w:rsidR="00327EDB" w:rsidRPr="00E77D69" w:rsidTr="00327EDB">
        <w:trPr>
          <w:jc w:val="center"/>
        </w:trPr>
        <w:tc>
          <w:tcPr>
            <w:tcW w:w="1237" w:type="dxa"/>
            <w:shd w:val="clear" w:color="auto" w:fill="ECF1F8"/>
          </w:tcPr>
          <w:p w:rsidR="00327EDB" w:rsidRPr="00E77D69" w:rsidRDefault="00327EDB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:rsidR="00327EDB" w:rsidRPr="00E77D69" w:rsidRDefault="00443E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443E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443E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443E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327EDB" w:rsidRPr="00E77D69" w:rsidTr="00327EDB">
        <w:trPr>
          <w:jc w:val="center"/>
        </w:trPr>
        <w:tc>
          <w:tcPr>
            <w:tcW w:w="1237" w:type="dxa"/>
            <w:shd w:val="clear" w:color="auto" w:fill="ECF1F8"/>
          </w:tcPr>
          <w:p w:rsidR="00327EDB" w:rsidRPr="00E77D69" w:rsidRDefault="000D7D87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0D7D87" w:rsidRPr="00E77D69" w:rsidTr="00327EDB">
        <w:trPr>
          <w:jc w:val="center"/>
        </w:trPr>
        <w:tc>
          <w:tcPr>
            <w:tcW w:w="1237" w:type="dxa"/>
            <w:shd w:val="clear" w:color="auto" w:fill="ECF1F8"/>
          </w:tcPr>
          <w:p w:rsidR="000D7D87" w:rsidRDefault="000D7D87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327EDB" w:rsidRPr="00E77D69" w:rsidTr="00327EDB">
        <w:trPr>
          <w:jc w:val="center"/>
        </w:trPr>
        <w:tc>
          <w:tcPr>
            <w:tcW w:w="1237" w:type="dxa"/>
            <w:shd w:val="clear" w:color="auto" w:fill="ECF1F8"/>
          </w:tcPr>
          <w:p w:rsidR="00327EDB" w:rsidRPr="00E77D69" w:rsidRDefault="00327EDB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327EDB" w:rsidRPr="00E77D69" w:rsidTr="00327EDB">
        <w:trPr>
          <w:jc w:val="center"/>
        </w:trPr>
        <w:tc>
          <w:tcPr>
            <w:tcW w:w="1237" w:type="dxa"/>
            <w:shd w:val="clear" w:color="auto" w:fill="ECF1F8"/>
          </w:tcPr>
          <w:p w:rsidR="00327EDB" w:rsidRPr="00E77D69" w:rsidRDefault="00327EDB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:rsidR="00327EDB" w:rsidRPr="00E77D69" w:rsidRDefault="00443E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443E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:rsidR="00B20F2C" w:rsidRPr="00E77D69" w:rsidRDefault="00EF2026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Cs/>
        </w:rPr>
        <w:t xml:space="preserve">         </w:t>
      </w:r>
      <w:r w:rsidR="00B20F2C"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="00B20F2C"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:rsidR="00906C25" w:rsidRPr="00E77D69" w:rsidRDefault="00906C25">
      <w:pPr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:rsidR="00896E3C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BF3F2D" w:rsidRPr="0005583A" w:rsidTr="0060283F">
        <w:trPr>
          <w:jc w:val="center"/>
        </w:trPr>
        <w:tc>
          <w:tcPr>
            <w:tcW w:w="961" w:type="dxa"/>
          </w:tcPr>
          <w:p w:rsidR="00BF3F2D" w:rsidRPr="0005583A" w:rsidRDefault="00BF3F2D" w:rsidP="0060283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:rsidR="00BF3F2D" w:rsidRPr="0005583A" w:rsidRDefault="00BF3F2D" w:rsidP="0060283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  <w:t>Kryterium oceny</w:t>
            </w:r>
          </w:p>
        </w:tc>
      </w:tr>
      <w:tr w:rsidR="00BF3F2D" w:rsidRPr="0005583A" w:rsidTr="0060283F">
        <w:trPr>
          <w:jc w:val="center"/>
        </w:trPr>
        <w:tc>
          <w:tcPr>
            <w:tcW w:w="961" w:type="dxa"/>
          </w:tcPr>
          <w:p w:rsidR="00BF3F2D" w:rsidRPr="0005583A" w:rsidRDefault="00BF3F2D" w:rsidP="0060283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/>
                <w:bCs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2D" w:rsidRPr="0005583A" w:rsidRDefault="00BF3F2D" w:rsidP="0060283F">
            <w:pPr>
              <w:spacing w:line="276" w:lineRule="auto"/>
              <w:jc w:val="both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51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60% </w:t>
            </w:r>
            <w:r w:rsidRPr="00DC5417">
              <w:rPr>
                <w:rFonts w:ascii="Calibri" w:hAnsi="Calibri" w:cs="Calibri"/>
                <w:sz w:val="21"/>
                <w:szCs w:val="21"/>
              </w:rPr>
              <w:t>punktów maksymalnego wyniku</w:t>
            </w:r>
            <w:r w:rsidRPr="00170A80">
              <w:rPr>
                <w:rFonts w:ascii="Calibri" w:hAnsi="Calibri" w:cs="Calibri"/>
                <w:bCs/>
                <w:sz w:val="21"/>
                <w:szCs w:val="21"/>
                <w:lang w:val="pl"/>
              </w:rPr>
              <w:t xml:space="preserve"> testu zaliczeniowego</w:t>
            </w:r>
          </w:p>
        </w:tc>
      </w:tr>
      <w:tr w:rsidR="00BF3F2D" w:rsidRPr="0005583A" w:rsidTr="0060283F">
        <w:trPr>
          <w:jc w:val="center"/>
        </w:trPr>
        <w:tc>
          <w:tcPr>
            <w:tcW w:w="961" w:type="dxa"/>
          </w:tcPr>
          <w:p w:rsidR="00BF3F2D" w:rsidRPr="0005583A" w:rsidRDefault="00BF3F2D" w:rsidP="0060283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2D" w:rsidRPr="0005583A" w:rsidRDefault="00BF3F2D" w:rsidP="0060283F">
            <w:pPr>
              <w:spacing w:line="276" w:lineRule="auto"/>
              <w:jc w:val="both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61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</w:t>
            </w: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 xml:space="preserve">70% </w:t>
            </w:r>
            <w:r w:rsidRPr="00DC5417">
              <w:rPr>
                <w:rFonts w:ascii="Calibri" w:hAnsi="Calibri" w:cs="Calibri"/>
                <w:sz w:val="21"/>
                <w:szCs w:val="21"/>
              </w:rPr>
              <w:t>punktów maksymalnego wyniku</w:t>
            </w:r>
            <w:r w:rsidRPr="00170A80">
              <w:rPr>
                <w:rFonts w:ascii="Calibri" w:hAnsi="Calibri" w:cs="Calibri"/>
                <w:bCs/>
                <w:sz w:val="21"/>
                <w:szCs w:val="21"/>
                <w:lang w:val="pl"/>
              </w:rPr>
              <w:t xml:space="preserve"> testu zaliczeniowego</w:t>
            </w:r>
          </w:p>
        </w:tc>
      </w:tr>
      <w:tr w:rsidR="00BF3F2D" w:rsidRPr="0005583A" w:rsidTr="0060283F">
        <w:trPr>
          <w:jc w:val="center"/>
        </w:trPr>
        <w:tc>
          <w:tcPr>
            <w:tcW w:w="961" w:type="dxa"/>
          </w:tcPr>
          <w:p w:rsidR="00BF3F2D" w:rsidRPr="0005583A" w:rsidRDefault="00BF3F2D" w:rsidP="0060283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/>
                <w:bCs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2D" w:rsidRPr="0005583A" w:rsidRDefault="00BF3F2D" w:rsidP="0060283F">
            <w:pPr>
              <w:spacing w:line="276" w:lineRule="auto"/>
              <w:jc w:val="both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71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</w:t>
            </w: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 xml:space="preserve">80% </w:t>
            </w:r>
            <w:r w:rsidRPr="00DC5417">
              <w:rPr>
                <w:rFonts w:ascii="Calibri" w:hAnsi="Calibri" w:cs="Calibri"/>
                <w:sz w:val="21"/>
                <w:szCs w:val="21"/>
              </w:rPr>
              <w:t>punktów maksymalnego wyniku</w:t>
            </w:r>
            <w:r w:rsidRPr="00170A80">
              <w:rPr>
                <w:rFonts w:ascii="Calibri" w:hAnsi="Calibri" w:cs="Calibri"/>
                <w:bCs/>
                <w:sz w:val="21"/>
                <w:szCs w:val="21"/>
                <w:lang w:val="pl"/>
              </w:rPr>
              <w:t xml:space="preserve"> testu zaliczeniowego</w:t>
            </w:r>
          </w:p>
        </w:tc>
      </w:tr>
      <w:tr w:rsidR="00BF3F2D" w:rsidRPr="0005583A" w:rsidTr="0060283F">
        <w:trPr>
          <w:jc w:val="center"/>
        </w:trPr>
        <w:tc>
          <w:tcPr>
            <w:tcW w:w="961" w:type="dxa"/>
          </w:tcPr>
          <w:p w:rsidR="00BF3F2D" w:rsidRPr="0005583A" w:rsidRDefault="00BF3F2D" w:rsidP="0060283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2D" w:rsidRPr="0005583A" w:rsidRDefault="00BF3F2D" w:rsidP="0060283F">
            <w:pPr>
              <w:spacing w:line="276" w:lineRule="auto"/>
              <w:jc w:val="both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81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</w:t>
            </w: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 xml:space="preserve">90% </w:t>
            </w:r>
            <w:r w:rsidRPr="00DC5417">
              <w:rPr>
                <w:rFonts w:ascii="Calibri" w:hAnsi="Calibri" w:cs="Calibri"/>
                <w:sz w:val="21"/>
                <w:szCs w:val="21"/>
              </w:rPr>
              <w:t>punktów maksymalnego wyniku</w:t>
            </w:r>
            <w:r w:rsidRPr="00170A80">
              <w:rPr>
                <w:rFonts w:ascii="Calibri" w:hAnsi="Calibri" w:cs="Calibri"/>
                <w:bCs/>
                <w:sz w:val="21"/>
                <w:szCs w:val="21"/>
                <w:lang w:val="pl"/>
              </w:rPr>
              <w:t xml:space="preserve"> testu zaliczeniowego</w:t>
            </w:r>
          </w:p>
        </w:tc>
      </w:tr>
      <w:tr w:rsidR="00BF3F2D" w:rsidRPr="0005583A" w:rsidTr="0060283F">
        <w:trPr>
          <w:jc w:val="center"/>
        </w:trPr>
        <w:tc>
          <w:tcPr>
            <w:tcW w:w="961" w:type="dxa"/>
            <w:tcBorders>
              <w:bottom w:val="single" w:sz="4" w:space="0" w:color="auto"/>
            </w:tcBorders>
          </w:tcPr>
          <w:p w:rsidR="00BF3F2D" w:rsidRPr="0005583A" w:rsidRDefault="00BF3F2D" w:rsidP="0060283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/>
                <w:bCs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2D" w:rsidRPr="0005583A" w:rsidRDefault="00BF3F2D" w:rsidP="0060283F">
            <w:pPr>
              <w:spacing w:line="276" w:lineRule="auto"/>
              <w:jc w:val="both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91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</w:t>
            </w: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 xml:space="preserve">100% </w:t>
            </w:r>
            <w:r w:rsidRPr="00DC5417">
              <w:rPr>
                <w:rFonts w:ascii="Calibri" w:hAnsi="Calibri" w:cs="Calibri"/>
                <w:sz w:val="21"/>
                <w:szCs w:val="21"/>
              </w:rPr>
              <w:t>punktów maksymalnego wyniku</w:t>
            </w:r>
            <w:r w:rsidRPr="00170A80">
              <w:rPr>
                <w:rFonts w:ascii="Calibri" w:hAnsi="Calibri" w:cs="Calibri"/>
                <w:bCs/>
                <w:sz w:val="21"/>
                <w:szCs w:val="21"/>
                <w:lang w:val="pl"/>
              </w:rPr>
              <w:t xml:space="preserve"> testu zaliczeniowego</w:t>
            </w:r>
          </w:p>
        </w:tc>
      </w:tr>
    </w:tbl>
    <w:p w:rsidR="00BF3F2D" w:rsidRDefault="00BF3F2D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</w:p>
    <w:p w:rsidR="00231D47" w:rsidRDefault="00231D47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</w:p>
    <w:p w:rsidR="00231D47" w:rsidRDefault="00231D47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</w:p>
    <w:p w:rsidR="00231D47" w:rsidRDefault="00231D47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</w:p>
    <w:p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lastRenderedPageBreak/>
        <w:t>Forma zajęć:</w:t>
      </w:r>
    </w:p>
    <w:p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:rsidTr="000D4346">
        <w:trPr>
          <w:jc w:val="center"/>
        </w:trPr>
        <w:tc>
          <w:tcPr>
            <w:tcW w:w="953" w:type="dxa"/>
          </w:tcPr>
          <w:p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231D47" w:rsidRPr="00E77D69" w:rsidTr="000D4346">
        <w:trPr>
          <w:jc w:val="center"/>
        </w:trPr>
        <w:tc>
          <w:tcPr>
            <w:tcW w:w="953" w:type="dxa"/>
          </w:tcPr>
          <w:p w:rsidR="00231D47" w:rsidRPr="00E77D69" w:rsidRDefault="00231D4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:rsidR="00231D47" w:rsidRPr="0005583A" w:rsidRDefault="00231D47" w:rsidP="0060283F">
            <w:pPr>
              <w:spacing w:line="276" w:lineRule="auto"/>
              <w:jc w:val="both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51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</w:t>
            </w: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60% zadań stawianych studentowi</w:t>
            </w:r>
          </w:p>
        </w:tc>
      </w:tr>
      <w:tr w:rsidR="00231D47" w:rsidRPr="00E77D69" w:rsidTr="000D4346">
        <w:trPr>
          <w:jc w:val="center"/>
        </w:trPr>
        <w:tc>
          <w:tcPr>
            <w:tcW w:w="953" w:type="dxa"/>
          </w:tcPr>
          <w:p w:rsidR="00231D47" w:rsidRPr="00E77D69" w:rsidRDefault="00231D4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:rsidR="00231D47" w:rsidRPr="0005583A" w:rsidRDefault="00231D47" w:rsidP="0060283F">
            <w:pPr>
              <w:spacing w:line="276" w:lineRule="auto"/>
              <w:jc w:val="both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61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</w:t>
            </w: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70% zadań stawianych studentowi</w:t>
            </w:r>
          </w:p>
        </w:tc>
      </w:tr>
      <w:tr w:rsidR="00231D47" w:rsidRPr="00E77D69" w:rsidTr="000D4346">
        <w:trPr>
          <w:jc w:val="center"/>
        </w:trPr>
        <w:tc>
          <w:tcPr>
            <w:tcW w:w="953" w:type="dxa"/>
          </w:tcPr>
          <w:p w:rsidR="00231D47" w:rsidRPr="00E77D69" w:rsidRDefault="00231D4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:rsidR="00231D47" w:rsidRPr="0005583A" w:rsidRDefault="00231D47" w:rsidP="0060283F">
            <w:pPr>
              <w:spacing w:line="276" w:lineRule="auto"/>
              <w:jc w:val="both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71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</w:t>
            </w: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80% zadań stawianych studentowi</w:t>
            </w:r>
          </w:p>
        </w:tc>
      </w:tr>
      <w:tr w:rsidR="00231D47" w:rsidRPr="00E77D69" w:rsidTr="000D4346">
        <w:trPr>
          <w:jc w:val="center"/>
        </w:trPr>
        <w:tc>
          <w:tcPr>
            <w:tcW w:w="953" w:type="dxa"/>
          </w:tcPr>
          <w:p w:rsidR="00231D47" w:rsidRPr="00E77D69" w:rsidRDefault="00231D4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:rsidR="00231D47" w:rsidRPr="0005583A" w:rsidRDefault="00231D47" w:rsidP="0060283F">
            <w:pPr>
              <w:spacing w:line="276" w:lineRule="auto"/>
              <w:jc w:val="both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81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</w:t>
            </w: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90% zadań stawianych studentowi</w:t>
            </w:r>
          </w:p>
        </w:tc>
      </w:tr>
      <w:tr w:rsidR="00231D47" w:rsidRPr="00E77D69" w:rsidTr="000D4346">
        <w:trPr>
          <w:jc w:val="center"/>
        </w:trPr>
        <w:tc>
          <w:tcPr>
            <w:tcW w:w="953" w:type="dxa"/>
          </w:tcPr>
          <w:p w:rsidR="00231D47" w:rsidRPr="00E77D69" w:rsidRDefault="00231D4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:rsidR="00231D47" w:rsidRPr="0005583A" w:rsidRDefault="00231D47" w:rsidP="0060283F">
            <w:pPr>
              <w:spacing w:line="276" w:lineRule="auto"/>
              <w:jc w:val="both"/>
              <w:rPr>
                <w:rFonts w:ascii="Calibri" w:hAnsi="Calibri" w:cs="Calibri"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91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</w:t>
            </w: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100% zadań stawianych studentowi</w:t>
            </w:r>
          </w:p>
        </w:tc>
      </w:tr>
    </w:tbl>
    <w:p w:rsidR="004D5AC2" w:rsidRDefault="004D5AC2" w:rsidP="004D5AC2">
      <w:pPr>
        <w:pStyle w:val="TableParagraph"/>
        <w:spacing w:before="120" w:line="276" w:lineRule="auto"/>
        <w:ind w:left="195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6B7EF6">
        <w:rPr>
          <w:rFonts w:asciiTheme="minorHAnsi" w:hAnsiTheme="minorHAnsi" w:cstheme="minorHAnsi"/>
          <w:sz w:val="21"/>
          <w:szCs w:val="21"/>
        </w:rPr>
        <w:t xml:space="preserve">Do zadań stawianych studentowi </w:t>
      </w:r>
      <w:r>
        <w:rPr>
          <w:rFonts w:asciiTheme="minorHAnsi" w:hAnsiTheme="minorHAnsi" w:cstheme="minorHAnsi"/>
          <w:sz w:val="21"/>
          <w:szCs w:val="21"/>
        </w:rPr>
        <w:t xml:space="preserve">na ćwiczeniach </w:t>
      </w:r>
      <w:r w:rsidRPr="006B7EF6">
        <w:rPr>
          <w:rFonts w:asciiTheme="minorHAnsi" w:hAnsiTheme="minorHAnsi" w:cstheme="minorHAnsi"/>
          <w:sz w:val="21"/>
          <w:szCs w:val="21"/>
        </w:rPr>
        <w:t xml:space="preserve">należy: kolokwium zaliczeniowe, prezentacja multimedialna, aktywność </w:t>
      </w:r>
      <w:r>
        <w:rPr>
          <w:rFonts w:asciiTheme="minorHAnsi" w:hAnsiTheme="minorHAnsi" w:cstheme="minorHAnsi"/>
          <w:sz w:val="21"/>
          <w:szCs w:val="21"/>
        </w:rPr>
        <w:t xml:space="preserve">   </w:t>
      </w:r>
      <w:r w:rsidRPr="006B7EF6">
        <w:rPr>
          <w:rFonts w:asciiTheme="minorHAnsi" w:hAnsiTheme="minorHAnsi" w:cstheme="minorHAnsi"/>
          <w:sz w:val="21"/>
          <w:szCs w:val="21"/>
        </w:rPr>
        <w:t>na zajęciach i w pracy grupowej</w:t>
      </w:r>
    </w:p>
    <w:p w:rsidR="004D5AC2" w:rsidRDefault="004D5AC2" w:rsidP="00BF3F2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</w:p>
    <w:p w:rsidR="009109EC" w:rsidRDefault="00896E3C" w:rsidP="00BF3F2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:rsidR="00896E3C" w:rsidRPr="00E77D69" w:rsidRDefault="008B3F48" w:rsidP="00BF3F2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PROJEKT WŁASNY</w:t>
      </w:r>
      <w:r w:rsidR="00231D47">
        <w:rPr>
          <w:rFonts w:asciiTheme="minorHAnsi" w:hAnsiTheme="minorHAnsi" w:cstheme="minorHAnsi"/>
          <w:b/>
          <w:iCs/>
          <w:sz w:val="24"/>
          <w:szCs w:val="24"/>
        </w:rPr>
        <w:t xml:space="preserve"> (P</w:t>
      </w:r>
      <w:r w:rsidR="004D5AC2">
        <w:rPr>
          <w:rFonts w:asciiTheme="minorHAnsi" w:hAnsiTheme="minorHAnsi" w:cstheme="minorHAnsi"/>
          <w:b/>
          <w:iCs/>
          <w:sz w:val="24"/>
          <w:szCs w:val="24"/>
        </w:rPr>
        <w:t>W</w:t>
      </w:r>
      <w:bookmarkStart w:id="1" w:name="_GoBack"/>
      <w:bookmarkEnd w:id="1"/>
      <w:r w:rsidR="00231D47">
        <w:rPr>
          <w:rFonts w:asciiTheme="minorHAnsi" w:hAnsiTheme="minorHAnsi" w:cstheme="minorHAnsi"/>
          <w:b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E77D69" w:rsidRPr="00E77D69" w:rsidTr="000D4346">
        <w:trPr>
          <w:jc w:val="center"/>
        </w:trPr>
        <w:tc>
          <w:tcPr>
            <w:tcW w:w="955" w:type="dxa"/>
          </w:tcPr>
          <w:p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E77D69" w:rsidTr="000D4346">
        <w:trPr>
          <w:jc w:val="center"/>
        </w:trPr>
        <w:tc>
          <w:tcPr>
            <w:tcW w:w="955" w:type="dxa"/>
          </w:tcPr>
          <w:p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2" w:type="dxa"/>
          </w:tcPr>
          <w:p w:rsidR="00913ECD" w:rsidRPr="00231D47" w:rsidRDefault="00231D47" w:rsidP="00231D47">
            <w:pPr>
              <w:pStyle w:val="Tekstpodstawowy"/>
              <w:spacing w:line="276" w:lineRule="auto"/>
              <w:ind w:firstLine="34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od 51% do 60% punktów </w:t>
            </w:r>
            <w:r w:rsidR="006A766A" w:rsidRPr="00231D4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z </w:t>
            </w:r>
            <w:r w:rsidR="00E6527A" w:rsidRPr="00231D47">
              <w:rPr>
                <w:rFonts w:asciiTheme="minorHAnsi" w:hAnsiTheme="minorHAnsi" w:cstheme="minorHAnsi"/>
                <w:b w:val="0"/>
                <w:sz w:val="21"/>
                <w:szCs w:val="21"/>
              </w:rPr>
              <w:t>realizacji i przedstawienia założeń projektu</w:t>
            </w:r>
            <w:r w:rsidR="00E6527A" w:rsidRPr="00231D4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sym w:font="Symbol" w:char="F02A"/>
            </w:r>
          </w:p>
        </w:tc>
      </w:tr>
      <w:tr w:rsidR="00231D47" w:rsidRPr="00E77D69" w:rsidTr="000D4346">
        <w:trPr>
          <w:jc w:val="center"/>
        </w:trPr>
        <w:tc>
          <w:tcPr>
            <w:tcW w:w="955" w:type="dxa"/>
          </w:tcPr>
          <w:p w:rsidR="00231D47" w:rsidRPr="00E77D69" w:rsidRDefault="00231D4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2" w:type="dxa"/>
          </w:tcPr>
          <w:p w:rsidR="00231D47" w:rsidRPr="00231D47" w:rsidRDefault="00231D47" w:rsidP="00231D47">
            <w:pPr>
              <w:pStyle w:val="Tekstpodstawowy"/>
              <w:spacing w:line="276" w:lineRule="auto"/>
              <w:ind w:firstLine="34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od </w:t>
            </w:r>
            <w:r>
              <w:rPr>
                <w:rFonts w:ascii="Calibri" w:hAnsi="Calibri" w:cs="Calibri"/>
                <w:b w:val="0"/>
                <w:sz w:val="21"/>
                <w:szCs w:val="21"/>
              </w:rPr>
              <w:t>6</w:t>
            </w: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1% do </w:t>
            </w:r>
            <w:r>
              <w:rPr>
                <w:rFonts w:ascii="Calibri" w:hAnsi="Calibri" w:cs="Calibri"/>
                <w:b w:val="0"/>
                <w:sz w:val="21"/>
                <w:szCs w:val="21"/>
              </w:rPr>
              <w:t>7</w:t>
            </w: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0% punktów </w:t>
            </w:r>
            <w:r w:rsidRPr="00231D4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z realizacji i przedstawienia założeń projektu</w:t>
            </w:r>
            <w:r w:rsidRPr="00231D4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sym w:font="Symbol" w:char="F02A"/>
            </w:r>
          </w:p>
        </w:tc>
      </w:tr>
      <w:tr w:rsidR="00231D47" w:rsidRPr="00E77D69" w:rsidTr="000D4346">
        <w:trPr>
          <w:jc w:val="center"/>
        </w:trPr>
        <w:tc>
          <w:tcPr>
            <w:tcW w:w="955" w:type="dxa"/>
          </w:tcPr>
          <w:p w:rsidR="00231D47" w:rsidRPr="00E77D69" w:rsidRDefault="00231D4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2" w:type="dxa"/>
          </w:tcPr>
          <w:p w:rsidR="00231D47" w:rsidRPr="00231D47" w:rsidRDefault="00231D47" w:rsidP="00231D47">
            <w:pPr>
              <w:pStyle w:val="Tekstpodstawowy"/>
              <w:spacing w:line="276" w:lineRule="auto"/>
              <w:ind w:firstLine="34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od </w:t>
            </w:r>
            <w:r>
              <w:rPr>
                <w:rFonts w:ascii="Calibri" w:hAnsi="Calibri" w:cs="Calibri"/>
                <w:b w:val="0"/>
                <w:sz w:val="21"/>
                <w:szCs w:val="21"/>
              </w:rPr>
              <w:t>7</w:t>
            </w: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1% do </w:t>
            </w:r>
            <w:r>
              <w:rPr>
                <w:rFonts w:ascii="Calibri" w:hAnsi="Calibri" w:cs="Calibri"/>
                <w:b w:val="0"/>
                <w:sz w:val="21"/>
                <w:szCs w:val="21"/>
              </w:rPr>
              <w:t>8</w:t>
            </w: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0% punktów </w:t>
            </w:r>
            <w:r w:rsidRPr="00231D4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z realizacji i przedstawienia założeń projektu</w:t>
            </w:r>
            <w:r w:rsidRPr="00231D4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sym w:font="Symbol" w:char="F02A"/>
            </w:r>
          </w:p>
        </w:tc>
      </w:tr>
      <w:tr w:rsidR="00231D47" w:rsidRPr="00E77D69" w:rsidTr="000D4346">
        <w:trPr>
          <w:jc w:val="center"/>
        </w:trPr>
        <w:tc>
          <w:tcPr>
            <w:tcW w:w="955" w:type="dxa"/>
          </w:tcPr>
          <w:p w:rsidR="00231D47" w:rsidRPr="00E77D69" w:rsidRDefault="00231D4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2" w:type="dxa"/>
          </w:tcPr>
          <w:p w:rsidR="00231D47" w:rsidRPr="00231D47" w:rsidRDefault="00231D47" w:rsidP="00231D47">
            <w:pPr>
              <w:pStyle w:val="Tekstpodstawowy"/>
              <w:spacing w:line="276" w:lineRule="auto"/>
              <w:ind w:firstLine="34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od </w:t>
            </w:r>
            <w:r>
              <w:rPr>
                <w:rFonts w:ascii="Calibri" w:hAnsi="Calibri" w:cs="Calibri"/>
                <w:b w:val="0"/>
                <w:sz w:val="21"/>
                <w:szCs w:val="21"/>
              </w:rPr>
              <w:t>8</w:t>
            </w: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1% do </w:t>
            </w:r>
            <w:r>
              <w:rPr>
                <w:rFonts w:ascii="Calibri" w:hAnsi="Calibri" w:cs="Calibri"/>
                <w:b w:val="0"/>
                <w:sz w:val="21"/>
                <w:szCs w:val="21"/>
              </w:rPr>
              <w:t>9</w:t>
            </w: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0% punktów </w:t>
            </w:r>
            <w:r w:rsidRPr="00231D4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z realizacji i przedstawienia założeń projektu</w:t>
            </w:r>
            <w:r w:rsidRPr="00231D4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sym w:font="Symbol" w:char="F02A"/>
            </w:r>
          </w:p>
        </w:tc>
      </w:tr>
      <w:tr w:rsidR="00231D47" w:rsidRPr="00E77D69" w:rsidTr="000D4346">
        <w:trPr>
          <w:jc w:val="center"/>
        </w:trPr>
        <w:tc>
          <w:tcPr>
            <w:tcW w:w="955" w:type="dxa"/>
          </w:tcPr>
          <w:p w:rsidR="00231D47" w:rsidRPr="00E77D69" w:rsidRDefault="00231D4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2" w:type="dxa"/>
          </w:tcPr>
          <w:p w:rsidR="00231D47" w:rsidRPr="00231D47" w:rsidRDefault="00231D47" w:rsidP="00231D47">
            <w:pPr>
              <w:pStyle w:val="Tekstpodstawowy"/>
              <w:spacing w:line="276" w:lineRule="auto"/>
              <w:ind w:firstLine="34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od </w:t>
            </w:r>
            <w:r>
              <w:rPr>
                <w:rFonts w:ascii="Calibri" w:hAnsi="Calibri" w:cs="Calibri"/>
                <w:b w:val="0"/>
                <w:sz w:val="21"/>
                <w:szCs w:val="21"/>
              </w:rPr>
              <w:t>9</w:t>
            </w: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1% do </w:t>
            </w:r>
            <w:r>
              <w:rPr>
                <w:rFonts w:ascii="Calibri" w:hAnsi="Calibri" w:cs="Calibri"/>
                <w:b w:val="0"/>
                <w:sz w:val="21"/>
                <w:szCs w:val="21"/>
              </w:rPr>
              <w:t>10</w:t>
            </w: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0% punktów </w:t>
            </w:r>
            <w:r w:rsidRPr="00231D4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z realizacji i przedstawienia założeń projektu</w:t>
            </w:r>
            <w:r w:rsidRPr="00231D4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sym w:font="Symbol" w:char="F02A"/>
            </w:r>
          </w:p>
        </w:tc>
      </w:tr>
    </w:tbl>
    <w:p w:rsidR="004D5AC2" w:rsidRPr="004D5AC2" w:rsidRDefault="004D5AC2" w:rsidP="004D5AC2">
      <w:pPr>
        <w:pStyle w:val="Nagwek2"/>
        <w:numPr>
          <w:ilvl w:val="0"/>
          <w:numId w:val="0"/>
        </w:numPr>
        <w:shd w:val="clear" w:color="auto" w:fill="auto"/>
        <w:spacing w:before="240" w:line="276" w:lineRule="auto"/>
        <w:ind w:left="284" w:right="544"/>
        <w:jc w:val="both"/>
        <w:rPr>
          <w:b w:val="0"/>
          <w:iCs/>
          <w:sz w:val="24"/>
          <w:szCs w:val="24"/>
        </w:rPr>
      </w:pPr>
      <w:r w:rsidRPr="004D5AC2">
        <w:rPr>
          <w:b w:val="0"/>
          <w:iCs/>
          <w:sz w:val="21"/>
          <w:szCs w:val="21"/>
        </w:rPr>
        <w:sym w:font="Symbol" w:char="F02A"/>
      </w:r>
      <w:r w:rsidRPr="004D5AC2">
        <w:rPr>
          <w:b w:val="0"/>
          <w:iCs/>
          <w:sz w:val="21"/>
          <w:szCs w:val="21"/>
        </w:rPr>
        <w:t xml:space="preserve"> </w:t>
      </w:r>
      <w:r w:rsidRPr="004D5AC2">
        <w:rPr>
          <w:b w:val="0"/>
          <w:sz w:val="21"/>
          <w:szCs w:val="21"/>
        </w:rPr>
        <w:t xml:space="preserve"> temat, forma i treści projektu zgodne z ustaleniami z prowadzącym przedmiot oraz skorelowane z realizacją praktyki psychologiczno-pedagogicznej</w:t>
      </w:r>
    </w:p>
    <w:p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E77D69" w:rsidRPr="00E77D69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</w:t>
            </w:r>
            <w:r w:rsidR="000706A4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896E3C" w:rsidRPr="00E77D69" w:rsidRDefault="0023220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896E3C" w:rsidRPr="00E77D69" w:rsidRDefault="0023220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E77D69" w:rsidRPr="00E77D69" w:rsidTr="006C5000">
        <w:trPr>
          <w:trHeight w:val="285"/>
          <w:jc w:val="center"/>
        </w:trPr>
        <w:tc>
          <w:tcPr>
            <w:tcW w:w="5499" w:type="dxa"/>
          </w:tcPr>
          <w:p w:rsidR="00896E3C" w:rsidRPr="00E77D69" w:rsidRDefault="00896E3C" w:rsidP="006B7EF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:rsidR="00896E3C" w:rsidRPr="00E77D69" w:rsidRDefault="0023220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:rsidR="00896E3C" w:rsidRPr="00E77D69" w:rsidRDefault="0023220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E77D69" w:rsidRPr="00E77D69" w:rsidTr="006C5000">
        <w:trPr>
          <w:trHeight w:val="282"/>
          <w:jc w:val="center"/>
        </w:trPr>
        <w:tc>
          <w:tcPr>
            <w:tcW w:w="5499" w:type="dxa"/>
          </w:tcPr>
          <w:p w:rsidR="00896E3C" w:rsidRPr="00E77D69" w:rsidRDefault="006B7EF6" w:rsidP="006B7EF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:rsidR="00896E3C" w:rsidRPr="00E77D69" w:rsidRDefault="0023220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:rsidR="00896E3C" w:rsidRPr="00E77D69" w:rsidRDefault="0023220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231D47" w:rsidRPr="00E77D69" w:rsidTr="00A5532D">
        <w:trPr>
          <w:trHeight w:val="282"/>
          <w:jc w:val="center"/>
        </w:trPr>
        <w:tc>
          <w:tcPr>
            <w:tcW w:w="5499" w:type="dxa"/>
          </w:tcPr>
          <w:p w:rsidR="00231D47" w:rsidRPr="001B64D5" w:rsidRDefault="00231D47" w:rsidP="001E3584">
            <w:pPr>
              <w:spacing w:line="276" w:lineRule="auto"/>
              <w:ind w:left="107"/>
              <w:rPr>
                <w:rFonts w:ascii="Calibri" w:hAnsi="Calibri" w:cs="Calibri"/>
                <w:iCs/>
                <w:sz w:val="21"/>
                <w:szCs w:val="21"/>
              </w:rPr>
            </w:pPr>
            <w:r w:rsidRPr="001B64D5">
              <w:rPr>
                <w:rFonts w:ascii="Calibri" w:hAnsi="Calibri" w:cs="Calibri"/>
                <w:iCs/>
                <w:sz w:val="21"/>
                <w:szCs w:val="21"/>
              </w:rPr>
              <w:t>Udział w prezentacji projektu własnego zintegrowanego z praktyką zawodową  psychologiczno</w:t>
            </w:r>
            <w:r w:rsidR="001E3584">
              <w:rPr>
                <w:rFonts w:ascii="Calibri" w:hAnsi="Calibri" w:cs="Calibri"/>
                <w:iCs/>
                <w:sz w:val="21"/>
                <w:szCs w:val="21"/>
              </w:rPr>
              <w:t>-</w:t>
            </w:r>
            <w:r w:rsidRPr="001B64D5">
              <w:rPr>
                <w:rFonts w:ascii="Calibri" w:hAnsi="Calibri" w:cs="Calibri"/>
                <w:iCs/>
                <w:sz w:val="21"/>
                <w:szCs w:val="21"/>
              </w:rPr>
              <w:t>pedagogiczną i jego zaliczeniu</w:t>
            </w:r>
          </w:p>
        </w:tc>
        <w:tc>
          <w:tcPr>
            <w:tcW w:w="2172" w:type="dxa"/>
            <w:vAlign w:val="center"/>
          </w:tcPr>
          <w:p w:rsidR="00231D47" w:rsidRPr="0005583A" w:rsidRDefault="00231D47" w:rsidP="0060283F">
            <w:pPr>
              <w:spacing w:line="276" w:lineRule="auto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:rsidR="00231D47" w:rsidRPr="0005583A" w:rsidRDefault="00231D47" w:rsidP="0060283F">
            <w:pPr>
              <w:spacing w:line="276" w:lineRule="auto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sz w:val="21"/>
                <w:szCs w:val="21"/>
              </w:rPr>
              <w:t>5</w:t>
            </w:r>
          </w:p>
        </w:tc>
      </w:tr>
      <w:tr w:rsidR="00231D47" w:rsidRPr="00E77D69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231D47" w:rsidRPr="00E77D69" w:rsidRDefault="00231D4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231D47" w:rsidRPr="00E77D69" w:rsidTr="00A5532D">
        <w:trPr>
          <w:trHeight w:val="285"/>
          <w:jc w:val="center"/>
        </w:trPr>
        <w:tc>
          <w:tcPr>
            <w:tcW w:w="5499" w:type="dxa"/>
          </w:tcPr>
          <w:p w:rsidR="00231D47" w:rsidRPr="00E77D69" w:rsidRDefault="00231D47" w:rsidP="006B7EF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6</w:t>
            </w:r>
          </w:p>
        </w:tc>
        <w:tc>
          <w:tcPr>
            <w:tcW w:w="2173" w:type="dxa"/>
            <w:vAlign w:val="center"/>
          </w:tcPr>
          <w:p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6</w:t>
            </w:r>
          </w:p>
        </w:tc>
      </w:tr>
      <w:tr w:rsidR="00231D47" w:rsidRPr="00E77D69" w:rsidTr="00A5532D">
        <w:trPr>
          <w:trHeight w:val="282"/>
          <w:jc w:val="center"/>
        </w:trPr>
        <w:tc>
          <w:tcPr>
            <w:tcW w:w="5499" w:type="dxa"/>
          </w:tcPr>
          <w:p w:rsidR="00231D47" w:rsidRPr="00E77D69" w:rsidRDefault="00231D47" w:rsidP="006B7EF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Przygotowanie do </w:t>
            </w: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kolokwium</w:t>
            </w:r>
          </w:p>
        </w:tc>
        <w:tc>
          <w:tcPr>
            <w:tcW w:w="2172" w:type="dxa"/>
            <w:vAlign w:val="center"/>
          </w:tcPr>
          <w:p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4/4</w:t>
            </w:r>
          </w:p>
        </w:tc>
        <w:tc>
          <w:tcPr>
            <w:tcW w:w="2173" w:type="dxa"/>
            <w:vAlign w:val="center"/>
          </w:tcPr>
          <w:p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4/4</w:t>
            </w:r>
          </w:p>
        </w:tc>
      </w:tr>
      <w:tr w:rsidR="00231D47" w:rsidRPr="00E77D69" w:rsidTr="00A5532D">
        <w:trPr>
          <w:trHeight w:val="282"/>
          <w:jc w:val="center"/>
        </w:trPr>
        <w:tc>
          <w:tcPr>
            <w:tcW w:w="5499" w:type="dxa"/>
          </w:tcPr>
          <w:p w:rsidR="00231D47" w:rsidRPr="00E77D69" w:rsidRDefault="00231D47" w:rsidP="006B7EF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Opracowanie prezentacji multimedialnej</w:t>
            </w:r>
          </w:p>
        </w:tc>
        <w:tc>
          <w:tcPr>
            <w:tcW w:w="2172" w:type="dxa"/>
            <w:vAlign w:val="center"/>
          </w:tcPr>
          <w:p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</w:tr>
      <w:tr w:rsidR="00231D47" w:rsidRPr="00E77D69" w:rsidTr="00D52621">
        <w:trPr>
          <w:trHeight w:val="285"/>
          <w:jc w:val="center"/>
        </w:trPr>
        <w:tc>
          <w:tcPr>
            <w:tcW w:w="5499" w:type="dxa"/>
            <w:vAlign w:val="center"/>
          </w:tcPr>
          <w:p w:rsidR="00231D47" w:rsidRPr="00821316" w:rsidRDefault="001E3584" w:rsidP="00400C01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="00231D47" w:rsidRPr="00821316">
              <w:rPr>
                <w:rFonts w:asciiTheme="minorHAnsi" w:hAnsiTheme="minorHAnsi" w:cstheme="minorHAnsi"/>
                <w:sz w:val="21"/>
                <w:szCs w:val="21"/>
              </w:rPr>
              <w:t xml:space="preserve">Przygotowanie projektu własnego zintegrowanego z praktyką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  </w:t>
            </w:r>
            <w:r w:rsidR="00231D47" w:rsidRPr="00821316">
              <w:rPr>
                <w:rFonts w:asciiTheme="minorHAnsi" w:hAnsiTheme="minorHAnsi" w:cstheme="minorHAnsi"/>
                <w:sz w:val="21"/>
                <w:szCs w:val="21"/>
              </w:rPr>
              <w:t>zawodową psychologiczno-pedagogiczną</w:t>
            </w:r>
          </w:p>
        </w:tc>
        <w:tc>
          <w:tcPr>
            <w:tcW w:w="2172" w:type="dxa"/>
            <w:vAlign w:val="center"/>
          </w:tcPr>
          <w:p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4</w:t>
            </w:r>
          </w:p>
        </w:tc>
        <w:tc>
          <w:tcPr>
            <w:tcW w:w="2173" w:type="dxa"/>
            <w:vAlign w:val="center"/>
          </w:tcPr>
          <w:p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4</w:t>
            </w:r>
          </w:p>
        </w:tc>
      </w:tr>
      <w:tr w:rsidR="00231D47" w:rsidRPr="00E77D69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231D47" w:rsidRPr="00E77D69" w:rsidRDefault="00231D4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231D47" w:rsidRPr="00E77D69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231D47" w:rsidRPr="00E77D69" w:rsidRDefault="00231D4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A074A2"/>
    <w:multiLevelType w:val="hybridMultilevel"/>
    <w:tmpl w:val="F3FCC110"/>
    <w:lvl w:ilvl="0" w:tplc="0415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6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3"/>
  </w:num>
  <w:num w:numId="2">
    <w:abstractNumId w:val="4"/>
  </w:num>
  <w:num w:numId="3">
    <w:abstractNumId w:val="18"/>
  </w:num>
  <w:num w:numId="4">
    <w:abstractNumId w:val="34"/>
  </w:num>
  <w:num w:numId="5">
    <w:abstractNumId w:val="2"/>
  </w:num>
  <w:num w:numId="6">
    <w:abstractNumId w:val="32"/>
  </w:num>
  <w:num w:numId="7">
    <w:abstractNumId w:val="9"/>
  </w:num>
  <w:num w:numId="8">
    <w:abstractNumId w:val="17"/>
  </w:num>
  <w:num w:numId="9">
    <w:abstractNumId w:val="6"/>
  </w:num>
  <w:num w:numId="10">
    <w:abstractNumId w:val="24"/>
  </w:num>
  <w:num w:numId="11">
    <w:abstractNumId w:val="25"/>
  </w:num>
  <w:num w:numId="12">
    <w:abstractNumId w:val="31"/>
  </w:num>
  <w:num w:numId="13">
    <w:abstractNumId w:val="11"/>
  </w:num>
  <w:num w:numId="14">
    <w:abstractNumId w:val="28"/>
  </w:num>
  <w:num w:numId="15">
    <w:abstractNumId w:val="30"/>
  </w:num>
  <w:num w:numId="16">
    <w:abstractNumId w:val="29"/>
  </w:num>
  <w:num w:numId="17">
    <w:abstractNumId w:val="20"/>
  </w:num>
  <w:num w:numId="18">
    <w:abstractNumId w:val="8"/>
  </w:num>
  <w:num w:numId="19">
    <w:abstractNumId w:val="12"/>
  </w:num>
  <w:num w:numId="20">
    <w:abstractNumId w:val="1"/>
  </w:num>
  <w:num w:numId="21">
    <w:abstractNumId w:val="21"/>
  </w:num>
  <w:num w:numId="22">
    <w:abstractNumId w:val="23"/>
  </w:num>
  <w:num w:numId="23">
    <w:abstractNumId w:val="0"/>
  </w:num>
  <w:num w:numId="24">
    <w:abstractNumId w:val="35"/>
  </w:num>
  <w:num w:numId="25">
    <w:abstractNumId w:val="10"/>
  </w:num>
  <w:num w:numId="26">
    <w:abstractNumId w:val="19"/>
  </w:num>
  <w:num w:numId="27">
    <w:abstractNumId w:val="36"/>
  </w:num>
  <w:num w:numId="28">
    <w:abstractNumId w:val="13"/>
  </w:num>
  <w:num w:numId="29">
    <w:abstractNumId w:val="27"/>
  </w:num>
  <w:num w:numId="30">
    <w:abstractNumId w:val="5"/>
  </w:num>
  <w:num w:numId="31">
    <w:abstractNumId w:val="16"/>
  </w:num>
  <w:num w:numId="32">
    <w:abstractNumId w:val="22"/>
  </w:num>
  <w:num w:numId="33">
    <w:abstractNumId w:val="3"/>
  </w:num>
  <w:num w:numId="34">
    <w:abstractNumId w:val="14"/>
  </w:num>
  <w:num w:numId="35">
    <w:abstractNumId w:val="7"/>
  </w:num>
  <w:num w:numId="36">
    <w:abstractNumId w:val="26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4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5"/>
    <w:rsid w:val="00040C7C"/>
    <w:rsid w:val="00053608"/>
    <w:rsid w:val="000657F2"/>
    <w:rsid w:val="000706A4"/>
    <w:rsid w:val="000746C5"/>
    <w:rsid w:val="000800D0"/>
    <w:rsid w:val="000D4346"/>
    <w:rsid w:val="000D7D87"/>
    <w:rsid w:val="000F5265"/>
    <w:rsid w:val="00104F8D"/>
    <w:rsid w:val="001106DC"/>
    <w:rsid w:val="001367E8"/>
    <w:rsid w:val="001373A5"/>
    <w:rsid w:val="00145EC7"/>
    <w:rsid w:val="001D18A7"/>
    <w:rsid w:val="001D511D"/>
    <w:rsid w:val="001E0ADE"/>
    <w:rsid w:val="001E3584"/>
    <w:rsid w:val="001E7B5A"/>
    <w:rsid w:val="00231D47"/>
    <w:rsid w:val="0023220D"/>
    <w:rsid w:val="002401BA"/>
    <w:rsid w:val="0027397F"/>
    <w:rsid w:val="002F1835"/>
    <w:rsid w:val="00314F9F"/>
    <w:rsid w:val="00327EDB"/>
    <w:rsid w:val="0034602B"/>
    <w:rsid w:val="00361CAD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3EE1"/>
    <w:rsid w:val="004443B6"/>
    <w:rsid w:val="0045092B"/>
    <w:rsid w:val="004838B3"/>
    <w:rsid w:val="004A241A"/>
    <w:rsid w:val="004B30D1"/>
    <w:rsid w:val="004C2D66"/>
    <w:rsid w:val="004D5AC2"/>
    <w:rsid w:val="004E017B"/>
    <w:rsid w:val="004F47E5"/>
    <w:rsid w:val="00524FB7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5F3AD1"/>
    <w:rsid w:val="00625795"/>
    <w:rsid w:val="00654EA0"/>
    <w:rsid w:val="0067260F"/>
    <w:rsid w:val="00673135"/>
    <w:rsid w:val="006A0C6B"/>
    <w:rsid w:val="006A766A"/>
    <w:rsid w:val="006B7EF6"/>
    <w:rsid w:val="006C5000"/>
    <w:rsid w:val="006D1625"/>
    <w:rsid w:val="006D764F"/>
    <w:rsid w:val="006E60C3"/>
    <w:rsid w:val="006F029C"/>
    <w:rsid w:val="00725F8A"/>
    <w:rsid w:val="00731EA3"/>
    <w:rsid w:val="00775AF1"/>
    <w:rsid w:val="007A2513"/>
    <w:rsid w:val="007A4C96"/>
    <w:rsid w:val="007B605E"/>
    <w:rsid w:val="007C3DBD"/>
    <w:rsid w:val="007D1E08"/>
    <w:rsid w:val="00821316"/>
    <w:rsid w:val="00834C51"/>
    <w:rsid w:val="00836A42"/>
    <w:rsid w:val="00862E0A"/>
    <w:rsid w:val="00876F9A"/>
    <w:rsid w:val="00896E3C"/>
    <w:rsid w:val="008A02DD"/>
    <w:rsid w:val="008B336A"/>
    <w:rsid w:val="008B3F48"/>
    <w:rsid w:val="008C0CC2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A4D31"/>
    <w:rsid w:val="00AB3480"/>
    <w:rsid w:val="00AD20E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C4C07"/>
    <w:rsid w:val="00BE67AE"/>
    <w:rsid w:val="00BF3F2D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43FA8"/>
    <w:rsid w:val="00D753A7"/>
    <w:rsid w:val="00D85EF3"/>
    <w:rsid w:val="00D864ED"/>
    <w:rsid w:val="00D938BC"/>
    <w:rsid w:val="00D9739D"/>
    <w:rsid w:val="00DA28D5"/>
    <w:rsid w:val="00DB5D67"/>
    <w:rsid w:val="00DD65E8"/>
    <w:rsid w:val="00DE1F53"/>
    <w:rsid w:val="00E17D02"/>
    <w:rsid w:val="00E63048"/>
    <w:rsid w:val="00E6527A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EF2026"/>
    <w:rsid w:val="00F053F6"/>
    <w:rsid w:val="00F05892"/>
    <w:rsid w:val="00F1135C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973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9739D"/>
    <w:rPr>
      <w:b/>
      <w:bCs/>
      <w:sz w:val="20"/>
      <w:szCs w:val="20"/>
    </w:rPr>
  </w:style>
  <w:style w:type="paragraph" w:styleId="Akapitzlist">
    <w:name w:val="List Paragraph"/>
    <w:basedOn w:val="Normalny"/>
    <w:qFormat/>
    <w:rsid w:val="00D9739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D9739D"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WW8Num4z0">
    <w:name w:val="WW8Num4z0"/>
    <w:rsid w:val="00F1135C"/>
  </w:style>
  <w:style w:type="paragraph" w:styleId="NormalnyWeb">
    <w:name w:val="Normal (Web)"/>
    <w:basedOn w:val="Normalny"/>
    <w:rsid w:val="00F1135C"/>
    <w:pPr>
      <w:widowControl/>
      <w:suppressAutoHyphens/>
      <w:autoSpaceDE/>
      <w:autoSpaceDN/>
      <w:spacing w:before="280" w:after="280"/>
    </w:pPr>
    <w:rPr>
      <w:rFonts w:eastAsia="Calibri"/>
      <w:sz w:val="24"/>
      <w:szCs w:val="24"/>
      <w:lang w:eastAsia="ar-SA" w:bidi="ar-SA"/>
    </w:rPr>
  </w:style>
  <w:style w:type="character" w:styleId="Hipercze">
    <w:name w:val="Hyperlink"/>
    <w:basedOn w:val="Domylnaczcionkaakapitu"/>
    <w:uiPriority w:val="99"/>
    <w:unhideWhenUsed/>
    <w:rsid w:val="00D753A7"/>
    <w:rPr>
      <w:color w:val="0000FF" w:themeColor="hyperlink"/>
      <w:u w:val="single"/>
    </w:rPr>
  </w:style>
  <w:style w:type="paragraph" w:styleId="Bezodstpw">
    <w:name w:val="No Spacing"/>
    <w:qFormat/>
    <w:rsid w:val="00876F9A"/>
    <w:pPr>
      <w:widowControl/>
      <w:autoSpaceDE/>
      <w:autoSpaceDN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paragraph" w:customStyle="1" w:styleId="Default">
    <w:name w:val="Default"/>
    <w:rsid w:val="00327EDB"/>
    <w:pPr>
      <w:widowControl/>
      <w:adjustRightInd w:val="0"/>
    </w:pPr>
    <w:rPr>
      <w:rFonts w:ascii="Times New Roman" w:eastAsia="Arial Unicode MS" w:hAnsi="Times New Roman" w:cs="Times New Roman"/>
      <w:color w:val="000000"/>
      <w:sz w:val="24"/>
      <w:szCs w:val="24"/>
      <w:lang w:val="pl-PL"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BF3F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973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9739D"/>
    <w:rPr>
      <w:b/>
      <w:bCs/>
      <w:sz w:val="20"/>
      <w:szCs w:val="20"/>
    </w:rPr>
  </w:style>
  <w:style w:type="paragraph" w:styleId="Akapitzlist">
    <w:name w:val="List Paragraph"/>
    <w:basedOn w:val="Normalny"/>
    <w:qFormat/>
    <w:rsid w:val="00D9739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D9739D"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WW8Num4z0">
    <w:name w:val="WW8Num4z0"/>
    <w:rsid w:val="00F1135C"/>
  </w:style>
  <w:style w:type="paragraph" w:styleId="NormalnyWeb">
    <w:name w:val="Normal (Web)"/>
    <w:basedOn w:val="Normalny"/>
    <w:rsid w:val="00F1135C"/>
    <w:pPr>
      <w:widowControl/>
      <w:suppressAutoHyphens/>
      <w:autoSpaceDE/>
      <w:autoSpaceDN/>
      <w:spacing w:before="280" w:after="280"/>
    </w:pPr>
    <w:rPr>
      <w:rFonts w:eastAsia="Calibri"/>
      <w:sz w:val="24"/>
      <w:szCs w:val="24"/>
      <w:lang w:eastAsia="ar-SA" w:bidi="ar-SA"/>
    </w:rPr>
  </w:style>
  <w:style w:type="character" w:styleId="Hipercze">
    <w:name w:val="Hyperlink"/>
    <w:basedOn w:val="Domylnaczcionkaakapitu"/>
    <w:uiPriority w:val="99"/>
    <w:unhideWhenUsed/>
    <w:rsid w:val="00D753A7"/>
    <w:rPr>
      <w:color w:val="0000FF" w:themeColor="hyperlink"/>
      <w:u w:val="single"/>
    </w:rPr>
  </w:style>
  <w:style w:type="paragraph" w:styleId="Bezodstpw">
    <w:name w:val="No Spacing"/>
    <w:qFormat/>
    <w:rsid w:val="00876F9A"/>
    <w:pPr>
      <w:widowControl/>
      <w:autoSpaceDE/>
      <w:autoSpaceDN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paragraph" w:customStyle="1" w:styleId="Default">
    <w:name w:val="Default"/>
    <w:rsid w:val="00327EDB"/>
    <w:pPr>
      <w:widowControl/>
      <w:adjustRightInd w:val="0"/>
    </w:pPr>
    <w:rPr>
      <w:rFonts w:ascii="Times New Roman" w:eastAsia="Arial Unicode MS" w:hAnsi="Times New Roman" w:cs="Times New Roman"/>
      <w:color w:val="000000"/>
      <w:sz w:val="24"/>
      <w:szCs w:val="24"/>
      <w:lang w:val="pl-PL"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BF3F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nask.pl/aktualnosci/co-dzieci-robia-w-sieci-nowy-raport-nastolatk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14599-8265-4218-9DB0-A0F9C4579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1204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8414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AdminLocal</cp:lastModifiedBy>
  <cp:revision>7</cp:revision>
  <cp:lastPrinted>2025-09-12T11:22:00Z</cp:lastPrinted>
  <dcterms:created xsi:type="dcterms:W3CDTF">2026-08-18T14:09:00Z</dcterms:created>
  <dcterms:modified xsi:type="dcterms:W3CDTF">2026-08-19T07:15:00Z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